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6A1558">
        <w:fldChar w:fldCharType="separate"/>
      </w:r>
      <w:r w:rsidR="00E32FEC">
        <w:t>A8.2.4.1 Сверка в ИС по контрагентам наличие дебиторской и кредиторской задолженностей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6A1558">
        <w:fldChar w:fldCharType="separate"/>
      </w:r>
      <w:r w:rsidR="00E32FEC">
        <w:t>Экономист по финансовой работе бюро организации и проведения расчетов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6A1558">
        <w:fldChar w:fldCharType="separate"/>
      </w:r>
      <w:r w:rsidR="00E32FEC">
        <w:t>Бюро организации и проведения расчетов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E32FEC">
          <w:t>В течение дня после закрытия бухгалтерами прошедшего месяца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Обязательства потребителей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Договор с покупателем</w:t>
            </w:r>
          </w:p>
          <w:p w:rsidR="0031160D" w:rsidRDefault="00E32FEC">
            <w:pPr>
              <w:pStyle w:val="af4"/>
            </w:pPr>
            <w:r>
              <w:t>Накладная российского образца</w:t>
            </w:r>
          </w:p>
          <w:p w:rsidR="0031160D" w:rsidRDefault="00E32FEC">
            <w:pPr>
              <w:pStyle w:val="af4"/>
            </w:pPr>
            <w:r>
              <w:t>Прогноз поступления денежных средств</w:t>
            </w:r>
          </w:p>
          <w:p w:rsidR="0031160D" w:rsidRDefault="00E32FEC">
            <w:pPr>
              <w:pStyle w:val="af4"/>
            </w:pPr>
            <w:r>
              <w:t>Сведения о задолженности в ИС</w:t>
            </w:r>
          </w:p>
          <w:p w:rsidR="0031160D" w:rsidRDefault="00E32FEC">
            <w:pPr>
              <w:pStyle w:val="af4"/>
            </w:pPr>
            <w:r>
              <w:t>Сч./фактура для импорта выставленный</w:t>
            </w:r>
          </w:p>
          <w:p w:rsidR="0031160D" w:rsidRDefault="00E32FEC">
            <w:pPr>
              <w:pStyle w:val="af4"/>
            </w:pPr>
            <w:r>
              <w:t xml:space="preserve">Сч./фактура </w:t>
            </w:r>
            <w:r>
              <w:t>российского образца выставленный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0D" w:rsidRDefault="00E32FEC">
            <w:pPr>
              <w:pStyle w:val="af4"/>
            </w:pPr>
            <w:r>
              <w:t>A2.6.4 Доставка продукции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Прогноз поступления денежных средств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Бюро продаж (роль)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0D" w:rsidRDefault="00E32FEC">
            <w:pPr>
              <w:pStyle w:val="af4"/>
            </w:pPr>
            <w:r>
              <w:t>A2.6.6 Взыскание задолженности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Текущая кредиторская задолженность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Расшифровка кредиторской задолженности</w:t>
            </w:r>
          </w:p>
          <w:p w:rsidR="0031160D" w:rsidRDefault="00E32FEC">
            <w:pPr>
              <w:pStyle w:val="af4"/>
            </w:pPr>
            <w:r>
              <w:t xml:space="preserve">Расшифровка </w:t>
            </w:r>
            <w:r>
              <w:t>кредиторской задолженности на определенную дату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0D" w:rsidRDefault="00E32FEC">
            <w:pPr>
              <w:pStyle w:val="af4"/>
            </w:pPr>
            <w:r>
              <w:t>{Туннель}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Реестр контрагентов, имеющих дебиторскую и кредиторскую задолженности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 xml:space="preserve">Реестр контрагентов, имеющих </w:t>
            </w:r>
            <w:r>
              <w:t>дебиторскую и кредиторскую задолженности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60D" w:rsidRDefault="00E32FEC">
            <w:pPr>
              <w:pStyle w:val="af4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0D" w:rsidRDefault="00E32FEC">
            <w:pPr>
              <w:pStyle w:val="af4"/>
            </w:pPr>
            <w:r>
              <w:t>A8.2.4 Проведение взаимозачета с контрагентом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EC" w:rsidRDefault="00E32FEC" w:rsidP="00C46DB9">
      <w:pPr>
        <w:spacing w:after="0"/>
      </w:pPr>
      <w:r>
        <w:separator/>
      </w:r>
    </w:p>
  </w:endnote>
  <w:endnote w:type="continuationSeparator" w:id="0">
    <w:p w:rsidR="00E32FEC" w:rsidRDefault="00E32FE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A155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2FEC">
            <w:rPr>
              <w:rFonts w:cs="Arial"/>
              <w:noProof/>
              <w:sz w:val="18"/>
              <w:szCs w:val="16"/>
              <w:lang w:eastAsia="en-US"/>
            </w:rPr>
            <w:t>A8.2.4.1 Сверка в ИС по контрагентам наличие дебиторской и кредиторской задолженностей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2FE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2FE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EC" w:rsidRDefault="00E32FEC" w:rsidP="00C46DB9">
      <w:pPr>
        <w:spacing w:after="0"/>
      </w:pPr>
      <w:r>
        <w:separator/>
      </w:r>
    </w:p>
  </w:footnote>
  <w:footnote w:type="continuationSeparator" w:id="0">
    <w:p w:rsidR="00E32FEC" w:rsidRDefault="00E32FE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d6f504a-527b-4013-b579-14e11f9ccadb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организации и проведения расчетов"/>
    <w:docVar w:name="Комментарий_bd21997d" w:val=" "/>
    <w:docVar w:name="Название_процесса_4885516f" w:val="A8.2.4.1 Сверка в ИС по контрагентам наличие дебиторской и кредиторской задолженностей"/>
    <w:docVar w:name="Начало_7667edd3" w:val=" "/>
    <w:docVar w:name="Субъект_afe97db9_1" w:val="Экономист по финансовой работе бюро организации и проведения расчетов"/>
    <w:docVar w:name="Требования_к_срокам_04840304" w:val="В течение дня после закрытия бухгалтерами прошедшего месяц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160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A1558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2FEC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F20F2-A871-469B-B00D-66F92F3B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478E-2599-4370-AD2F-2DF9C7F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1080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A8.2.4.1 Сверка в ИС по контрагентам наличие дебиторской и кредиторской задолженностей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2017-04-18T10:11:00Z</dcterms:created>
  <dcterms:modified xsi:type="dcterms:W3CDTF">2017-04-18T10:11:00Z</dcterms:modified>
</cp:coreProperties>
</file>