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B30128">
        <w:fldChar w:fldCharType="separate"/>
      </w:r>
      <w:r w:rsidR="00E172C3">
        <w:t>Договор с покупателем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B30128">
              <w:fldChar w:fldCharType="separate"/>
            </w:r>
            <w:r w:rsidR="00E172C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B30128">
              <w:fldChar w:fldCharType="separate"/>
            </w:r>
            <w:r w:rsidR="00E172C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Контрагенты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Контрагенты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ТП2.1 Передача договора в юридический отдел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ТП2.1 Передача договора в юридический отдел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Немедленно после получения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Контрагенты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ТП2.2 Регистрация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ТП2.2 Регистрация договора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ТП2.1 Передача договора в юридический </w:t>
            </w:r>
            <w:r>
              <w:t>отдел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ТП2.3 Присвоение договору регистрационного номера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ТП2.3 Присвоение договору регистрационного номера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ТП2.2 Регистрация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ТП2.4 </w:t>
            </w:r>
            <w:r>
              <w:t>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ТП2.4 Регистрация договора в ИС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ТП2.3 Присвоение договору регистрационного номера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ТП2.5 Выдача Листа 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 xml:space="preserve">ТП2.5 Выдача Листа </w:t>
            </w:r>
            <w:r>
              <w:lastRenderedPageBreak/>
              <w:t>согласования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lastRenderedPageBreak/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 xml:space="preserve">В течение </w:t>
            </w:r>
            <w:r>
              <w:lastRenderedPageBreak/>
              <w:t>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ТП2.4 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к согласованию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lastRenderedPageBreak/>
              <w:t>7.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к согласованию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ТП2.5 Выдача Листа </w:t>
            </w:r>
            <w:r>
              <w:t>согласования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15239F" w:rsidRDefault="00E172C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993"/>
        <w:gridCol w:w="2630"/>
        <w:gridCol w:w="1672"/>
        <w:gridCol w:w="1895"/>
        <w:gridCol w:w="1957"/>
        <w:gridCol w:w="3495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Архив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Архив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ТП1.6 Хранение документации по договору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Подразделения</w:t>
            </w:r>
            <w:r>
              <w:t xml:space="preserve"> предприятия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Подразделения предприятия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Копии документации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ТП1.5 Регистрация договора</w:t>
            </w:r>
            <w:r>
              <w:t xml:space="preserve">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ТП1.1 Визирование Листа 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ТП1.1 Визирование Листа согласования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 дня со дня получение Листа согласования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Сразу после визирования документации юрисконсультом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ТП1.1 </w:t>
            </w:r>
            <w:r>
              <w:t>Визирование Листа 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ТП1.3 Подписание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ТП1.3 Подписание договора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Исполнительный директор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ТП1.2 Передача документации по договору на </w:t>
            </w:r>
            <w:r>
              <w:t>подпись Исп. Дир.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7.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 дня с момента подписания договора Исполнительным Директором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ТП1.3 Подписание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ТП1.5 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Копии документации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Подразделения предприятия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ТП1.5 Регистрация договора в ИС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Зарегистрированная 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ТП1.6 Хранение документации по договору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ТП1.6 Хранение документации по договору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 года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Зарегистрированная 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ТП1.5 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Архив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15239F" w:rsidRDefault="00E172C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A2.4.1 Подготовка договора/доп.соглашения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юридическому согласованию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A2.4.2 Юридическое оформление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A2.4.2 Юридическое оформление договора (ТП)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Юридический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юридическому согласованию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A2.4.1 Подготовка договора/доп.соглашения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согласованию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A2.4.3 Внутреннее согласование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A2.4.3 Внутреннее согласование договора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согласованию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A2.4.2 Юридическое оформление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с покупателем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с покупателем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A2.4.3 Внутреннее согласование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A2.5.2 Проверка спецификации заявки на соответствие условиям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A2.6.3.2 Формирование распоряжения на отгрузку в ИС, сообщение должностному лицу, ответственному за подбор транспорта, о потребности в транспорте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A2.6.3.3 </w:t>
            </w:r>
            <w:r>
              <w:t>Формирование заявки на Ген. директора ТПП и запрос на сертификат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A2.6.5 Претензионная работа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A2.6.6 Взыскание задолженности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A8.2.1.1 Проверка наличия </w:t>
            </w:r>
            <w:r>
              <w:t>регистрации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A2.5.2 Проверка спецификации заявки на соответствие условиям договора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дня приема заявки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 xml:space="preserve">A2.6.3.2 Формирование распоряжения на </w:t>
            </w:r>
            <w:r>
              <w:t>отгрузку в ИС, сообщение должностному лицу, ответственному за подбор транспорта, о потребности в транспорте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15 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A2.6.3.3 Формирование заявки на Ген. директора ТПП и запрос на сертификат о происхождении товара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Начальник бюро по декларированию таможенных грузов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Документы в ТПП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A2.6.3.6 Выдача сертификата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A2.6.3.9 Сбор и предоставление полученной документации в таможню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A2.6.3.6 Выдача сертификата о происхождении товара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Торгово-промышленная палата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в ТПП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A2.6.3.3 Формирование заявки на Ген. директора ТПП и запрос на сертификат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A2.6.3.9 Сбор и предоставление полученной документации в таможню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Начальник бюро по декларированию таможенных грузов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в ТПП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A2.6.3.3 Формирование заявки на Ген. директора ТПП и запрос на сертификат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A2.6.4.3 Подписание сопроводительных документов на ГП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A2.6.6 Взыскание задолженности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A8.2.1.7 Формирование в ИС плана поступления денежных средств по возникшим обязательствам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A8.2.4.1 Сверка в ИС по контрагентам наличие </w:t>
            </w:r>
            <w:r>
              <w:t>дебиторской и кредиторской задолженностей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11.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A2.6.6 Взыскание задолженности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12.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A8.2.1.7 Формирование в ИС плана поступления денежных средств по возникшим обязательствам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A2.6.4.3 Подписание сопроводительны</w:t>
            </w:r>
            <w:r>
              <w:t>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13.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A8.2.4.1 Сверка в ИС по контрагентам наличие дебиторской и кредиторской задолженностей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дня после закрытия бухгалтерами прошедшего месяца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14.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A2.6.5 Претензионная работа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15.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A8.2.1.1 Проверка наличия регистрации договора в ИС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реализацию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Договор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A8.2.1.3 Передача куратору договора информации о незарегистрированном в ИС договоре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A8.2.1.5 Ввод в ИС условий по оплате по договорам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16.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A8.2.1.3 Передача куратору договора информации о незарегистрированном в ИС договоре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Сразу после проверки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 xml:space="preserve">A8.2.1.1 </w:t>
            </w:r>
            <w:r>
              <w:t>Проверка наличия регистрации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 зарегистрированный в ИС договор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A8.2.1.4 Выяснение причин отстутствия регистрации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17.</w:t>
            </w:r>
          </w:p>
        </w:tc>
        <w:tc>
          <w:tcPr>
            <w:tcW w:w="996" w:type="pct"/>
            <w:vMerge w:val="restart"/>
          </w:tcPr>
          <w:p w:rsidR="0015239F" w:rsidRDefault="00E172C3">
            <w:pPr>
              <w:pStyle w:val="ae"/>
            </w:pPr>
            <w:r>
              <w:t>A8.2.1.4 Выяснение причин отстутствия регистрации договора в ИС</w:t>
            </w:r>
          </w:p>
        </w:tc>
        <w:tc>
          <w:tcPr>
            <w:tcW w:w="876" w:type="pct"/>
            <w:vMerge w:val="restar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3 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 зарегистрированный в ИС договор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A8.2.1.3 Передача куратору договора информации о незарегистрированном в ИС договоре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 зарегистрированный в ИС договор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A8.2.1.6 Обеспечение регистрации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18.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 xml:space="preserve">A8.2.1.6 Обеспечение регистрации </w:t>
            </w:r>
            <w:r>
              <w:t>договора в ИС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часа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 зарегистрированный в ИС договор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A8.2.1.4 Выяснение причин отстутствия регистрации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19.</w:t>
            </w:r>
          </w:p>
        </w:tc>
        <w:tc>
          <w:tcPr>
            <w:tcW w:w="996" w:type="pct"/>
          </w:tcPr>
          <w:p w:rsidR="0015239F" w:rsidRDefault="00E172C3">
            <w:pPr>
              <w:pStyle w:val="ae"/>
            </w:pPr>
            <w:r>
              <w:t>A8.2.1.5 Ввод в ИС условий по оплате по договорам</w:t>
            </w:r>
          </w:p>
        </w:tc>
        <w:tc>
          <w:tcPr>
            <w:tcW w:w="876" w:type="pct"/>
          </w:tcPr>
          <w:p w:rsidR="0015239F" w:rsidRDefault="00E172C3">
            <w:pPr>
              <w:pStyle w:val="ae"/>
            </w:pPr>
            <w:r>
              <w:t>Экономист по финансовой работе бюро организации и</w:t>
            </w:r>
            <w:r>
              <w:t xml:space="preserve">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часа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</w:t>
            </w:r>
          </w:p>
        </w:tc>
        <w:tc>
          <w:tcPr>
            <w:tcW w:w="0" w:type="auto"/>
          </w:tcPr>
          <w:p w:rsidR="0015239F" w:rsidRDefault="00E172C3">
            <w:pPr>
              <w:pStyle w:val="ae"/>
            </w:pPr>
            <w:r>
              <w:t>A8.2.1.1 Проверка наличия регистрации договора в ИС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C3" w:rsidRDefault="00E172C3" w:rsidP="006A6B29">
      <w:pPr>
        <w:spacing w:after="0"/>
      </w:pPr>
      <w:r>
        <w:separator/>
      </w:r>
    </w:p>
  </w:endnote>
  <w:endnote w:type="continuationSeparator" w:id="0">
    <w:p w:rsidR="00E172C3" w:rsidRDefault="00E172C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B30128">
            <w:rPr>
              <w:rFonts w:cs="Arial"/>
              <w:sz w:val="18"/>
              <w:szCs w:val="18"/>
            </w:rPr>
            <w:fldChar w:fldCharType="separate"/>
          </w:r>
          <w:r w:rsidR="00E172C3">
            <w:rPr>
              <w:rFonts w:cs="Arial"/>
              <w:noProof/>
              <w:sz w:val="18"/>
              <w:szCs w:val="18"/>
            </w:rPr>
            <w:t>Договор с покупателем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172C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172C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172C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C3" w:rsidRDefault="00E172C3" w:rsidP="006A6B29">
      <w:pPr>
        <w:spacing w:after="0"/>
      </w:pPr>
      <w:r>
        <w:separator/>
      </w:r>
    </w:p>
  </w:footnote>
  <w:footnote w:type="continuationSeparator" w:id="0">
    <w:p w:rsidR="00E172C3" w:rsidRDefault="00E172C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e651376-d014-40f5-ae6f-3d1569a692b6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Договор с покупателем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5239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30128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2C3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57AD11-DE06-4DF9-B41F-40248EF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7978</Characters>
  <Application>Microsoft Office Word</Application>
  <DocSecurity>0</DocSecurity>
  <Lines>744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с покупателем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2017-04-18T13:34:00Z</dcterms:created>
  <dcterms:modified xsi:type="dcterms:W3CDTF">2017-04-18T13:34:00Z</dcterms:modified>
</cp:coreProperties>
</file>