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C94677">
        <w:fldChar w:fldCharType="separate"/>
      </w:r>
      <w:r w:rsidR="00B957DA">
        <w:t>A8.5.7 Расчеты с акционерами (ТП)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C94677">
        <w:fldChar w:fldCharType="separate"/>
      </w:r>
      <w:r w:rsidR="00B957DA">
        <w:t>Начальник отдела казначейства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C94677">
        <w:fldChar w:fldCharType="separate"/>
      </w:r>
      <w:r w:rsidR="00B957DA">
        <w:t>Отдел казначейства</w:t>
      </w:r>
      <w:r w:rsidRPr="00783C29">
        <w:fldChar w:fldCharType="end"/>
      </w:r>
      <w:r w:rsidRPr="00783C29">
        <w:t xml:space="preserve">) </w:t>
      </w:r>
      <w:bookmarkEnd w:id="4"/>
      <w:r w:rsidRPr="00783C29">
        <w:t xml:space="preserve"> </w:t>
      </w:r>
      <w:bookmarkEnd w:id="3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5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C94677">
        <w:fldChar w:fldCharType="separate"/>
      </w:r>
      <w:r w:rsidR="00B957DA">
        <w:t>Отдел казначейства</w:t>
      </w:r>
      <w:r w:rsidRPr="00783C29">
        <w:fldChar w:fldCharType="end"/>
      </w:r>
      <w:r w:rsidRPr="00783C29">
        <w:t xml:space="preserve"> </w:t>
      </w:r>
      <w:bookmarkStart w:id="6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C94677">
        <w:fldChar w:fldCharType="separate"/>
      </w:r>
      <w:r w:rsidR="00B957DA">
        <w:t>Финансово-экономическая дирекция</w:t>
      </w:r>
      <w:r w:rsidRPr="00783C29">
        <w:fldChar w:fldCharType="end"/>
      </w:r>
      <w:r w:rsidRPr="00783C29">
        <w:t xml:space="preserve">) </w:t>
      </w:r>
      <w:bookmarkEnd w:id="6"/>
    </w:p>
    <w:p w:rsidR="004C6084" w:rsidRPr="00783C29" w:rsidRDefault="004D35A0" w:rsidP="00191BB2">
      <w:pPr>
        <w:pStyle w:val="a4"/>
      </w:pPr>
      <w:bookmarkStart w:id="7" w:name="Секция_Подразделение_f4daa997"/>
      <w:bookmarkStart w:id="8" w:name="С_Предмет_деятельности_24bc7435"/>
      <w:bookmarkStart w:id="9" w:name="Полный_список_субъектов__e990ef6e"/>
      <w:bookmarkStart w:id="10" w:name="С_Начало_30e4ab32"/>
      <w:bookmarkEnd w:id="5"/>
      <w:bookmarkEnd w:id="7"/>
      <w:bookmarkEnd w:id="8"/>
      <w:bookmarkEnd w:id="9"/>
      <w:r w:rsidRPr="00783C29">
        <w:rPr>
          <w:b/>
        </w:rPr>
        <w:t>Начало выполнения:</w:t>
      </w:r>
      <w:r w:rsidRPr="00783C29">
        <w:t xml:space="preserve"> </w:t>
      </w:r>
      <w:fldSimple w:instr=" DOCVARIABLE Начало_30e4ab32 ">
        <w:r w:rsidR="00B957DA">
          <w:t>Поступление распределенных финансовых средств.</w:t>
        </w:r>
      </w:fldSimple>
    </w:p>
    <w:p w:rsidR="004D35A0" w:rsidRPr="00783C29" w:rsidRDefault="004D35A0" w:rsidP="00191BB2">
      <w:pPr>
        <w:pStyle w:val="a4"/>
      </w:pPr>
      <w:bookmarkStart w:id="11" w:name="С_Требования_к_срокам_58af940d"/>
      <w:bookmarkEnd w:id="10"/>
      <w:r w:rsidRPr="00783C29">
        <w:rPr>
          <w:b/>
        </w:rPr>
        <w:t>Требования к срокам:</w:t>
      </w:r>
      <w:r w:rsidRPr="00783C29">
        <w:t xml:space="preserve"> </w:t>
      </w:r>
      <w:fldSimple w:instr=" DOCVARIABLE Требования_к_срокам_58af940d ">
        <w:r w:rsidR="00B957DA">
          <w:t>В течение 1 рабочего дня.</w:t>
        </w:r>
      </w:fldSimple>
    </w:p>
    <w:p w:rsidR="004D35A0" w:rsidRPr="00783C29" w:rsidRDefault="004D35A0" w:rsidP="00191BB2">
      <w:pPr>
        <w:pStyle w:val="a4"/>
      </w:pPr>
      <w:bookmarkStart w:id="12" w:name="С_Результат_90b6d72d"/>
      <w:bookmarkEnd w:id="11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B957DA">
          <w:t>сформированная первичная финансовая отчетность</w:t>
        </w:r>
      </w:fldSimple>
    </w:p>
    <w:p w:rsidR="004C6084" w:rsidRPr="00783C29" w:rsidRDefault="00BD4D52" w:rsidP="00013E9F">
      <w:pPr>
        <w:pStyle w:val="4"/>
      </w:pPr>
      <w:bookmarkStart w:id="13" w:name="С_Входы_8a68201f"/>
      <w:bookmarkEnd w:id="12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4" w:name="Входы_8a68201f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29A" w:rsidRDefault="00B957DA">
            <w:pPr>
              <w:pStyle w:val="af7"/>
            </w:pPr>
            <w:r>
              <w:t>Платежи для расчета с акционерами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29A" w:rsidRDefault="00B957DA">
            <w:pPr>
              <w:pStyle w:val="af7"/>
            </w:pPr>
            <w:r>
              <w:t>Бухгалтерское распоряжение на оплату</w:t>
            </w:r>
          </w:p>
          <w:p w:rsidR="00E9729A" w:rsidRDefault="00B957DA">
            <w:pPr>
              <w:pStyle w:val="af7"/>
            </w:pPr>
            <w:r>
              <w:t>Деньги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29A" w:rsidRDefault="00B957DA">
            <w:pPr>
              <w:pStyle w:val="af7"/>
            </w:pPr>
            <w:r>
              <w:t>Бюро организации и проведения расчетов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729A" w:rsidRDefault="00B957DA">
            <w:pPr>
              <w:pStyle w:val="af7"/>
            </w:pPr>
            <w:r>
              <w:t>A8.5.2 Распределение платежей</w:t>
            </w:r>
          </w:p>
        </w:tc>
      </w:tr>
    </w:tbl>
    <w:p w:rsidR="00191BB2" w:rsidRPr="00783C29" w:rsidRDefault="00013E9F" w:rsidP="00013E9F">
      <w:pPr>
        <w:pStyle w:val="4"/>
      </w:pPr>
      <w:bookmarkStart w:id="15" w:name="С_Выходы_77e99dfd"/>
      <w:bookmarkEnd w:id="13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Выходы_77e99dfd"/>
            <w:bookmarkEnd w:id="16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29A" w:rsidRDefault="00B957DA">
            <w:pPr>
              <w:pStyle w:val="af7"/>
            </w:pPr>
            <w:r>
              <w:t xml:space="preserve">Денежный поток </w:t>
            </w:r>
            <w:r>
              <w:t>акционерам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29A" w:rsidRDefault="00B957DA">
            <w:pPr>
              <w:pStyle w:val="af7"/>
            </w:pPr>
            <w:r>
              <w:t>Деньги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729A" w:rsidRDefault="00B957DA">
            <w:pPr>
              <w:pStyle w:val="af7"/>
            </w:pPr>
            <w:r>
              <w:t>{Туннель}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DA" w:rsidRDefault="00B957DA" w:rsidP="00C46DB9">
      <w:pPr>
        <w:spacing w:after="0"/>
      </w:pPr>
      <w:r>
        <w:separator/>
      </w:r>
    </w:p>
  </w:endnote>
  <w:endnote w:type="continuationSeparator" w:id="0">
    <w:p w:rsidR="00B957DA" w:rsidRDefault="00B957D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C94677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957DA">
            <w:rPr>
              <w:rFonts w:cs="Arial"/>
              <w:noProof/>
              <w:sz w:val="18"/>
              <w:szCs w:val="16"/>
              <w:lang w:eastAsia="en-US"/>
            </w:rPr>
            <w:t>A8.5.7 Расчеты с акционерами (ТП)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957DA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957DA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DA" w:rsidRDefault="00B957DA" w:rsidP="00C46DB9">
      <w:pPr>
        <w:spacing w:after="0"/>
      </w:pPr>
      <w:r>
        <w:separator/>
      </w:r>
    </w:p>
  </w:footnote>
  <w:footnote w:type="continuationSeparator" w:id="0">
    <w:p w:rsidR="00B957DA" w:rsidRDefault="00B957DA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e9eb5f4-2669-4f55-9408-ab176ef23ead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Отдел казначейства"/>
    <w:docVar w:name="Вышестоящее_подразделени_fe029a8a_1" w:val="Финансово-экономическая дирекция"/>
    <w:docVar w:name="Название_процесса_c1a6d29f" w:val="A8.5.7 Расчеты с акционерами (ТП)"/>
    <w:docVar w:name="Начало_30e4ab32" w:val="Поступление распределенных финансовых средств."/>
    <w:docVar w:name="Результат_90b6d72d" w:val="сформированная первичная финансовая отчетность"/>
    <w:docVar w:name="Содержание_деятельности_d085921d" w:val=" "/>
    <w:docVar w:name="Субъект_a5043fac_1" w:val="Начальник отдела казначейства"/>
    <w:docVar w:name="Субъект_cf6543fa_1" w:val="Отдел казначейства"/>
    <w:docVar w:name="Требования_к_срокам_58af940d" w:val="В течение 1 рабочего дня.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957DA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94677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9729A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C2CD49-85EE-4080-9865-FC44265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0B81-998D-4F3C-AE98-E4E0A991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629</Characters>
  <Application>Microsoft Office Word</Application>
  <DocSecurity>0</DocSecurity>
  <Lines>41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A8.5.7 Расчеты с акционерами (ТП)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2017-04-18T10:31:00Z</dcterms:created>
  <dcterms:modified xsi:type="dcterms:W3CDTF">2017-04-18T10:31:00Z</dcterms:modified>
</cp:coreProperties>
</file>