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446F2C" w:rsidRDefault="00FF5621">
      <w:pPr>
        <w:rPr>
          <w:rFonts w:ascii="Arial" w:hAnsi="Arial" w:cs="Arial"/>
          <w:b/>
          <w:sz w:val="22"/>
          <w:szCs w:val="22"/>
        </w:rPr>
      </w:pPr>
      <w:r w:rsidRPr="00446F2C">
        <w:rPr>
          <w:rFonts w:ascii="Arial" w:hAnsi="Arial" w:cs="Arial"/>
          <w:b/>
          <w:sz w:val="22"/>
          <w:szCs w:val="22"/>
        </w:rPr>
        <w:fldChar w:fldCharType="begin"/>
      </w:r>
      <w:r w:rsidRPr="00446F2C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6458BA" w:rsidRPr="00446F2C">
        <w:rPr>
          <w:rFonts w:ascii="Arial" w:hAnsi="Arial" w:cs="Arial"/>
          <w:b/>
          <w:sz w:val="22"/>
          <w:szCs w:val="22"/>
        </w:rPr>
        <w:fldChar w:fldCharType="separate"/>
      </w:r>
      <w:r w:rsidR="006458BA" w:rsidRPr="00446F2C">
        <w:rPr>
          <w:rFonts w:ascii="Arial" w:hAnsi="Arial" w:cs="Arial"/>
          <w:b/>
          <w:sz w:val="22"/>
          <w:szCs w:val="22"/>
        </w:rPr>
        <w:t>010207. Учет прочих списаний ТМЦ</w:t>
      </w:r>
      <w:r w:rsidRPr="00446F2C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446F2C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446F2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46F2C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F2C">
              <w:rPr>
                <w:rFonts w:ascii="Arial" w:hAnsi="Arial" w:cs="Arial"/>
                <w:sz w:val="18"/>
              </w:rPr>
              <w:t>010207. Учет прочих списаний ТМЦ</w:t>
            </w:r>
          </w:p>
        </w:tc>
      </w:tr>
      <w:tr w:rsidR="000F7FEF" w:rsidRPr="00446F2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46F2C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F2C">
              <w:rPr>
                <w:rFonts w:ascii="Arial" w:hAnsi="Arial" w:cs="Arial"/>
                <w:sz w:val="18"/>
              </w:rPr>
              <w:t>Модуль ИС</w:t>
            </w:r>
          </w:p>
        </w:tc>
      </w:tr>
      <w:tr w:rsidR="000F7FEF" w:rsidRPr="00446F2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46F2C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46F2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46F2C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46F2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46F2C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46F2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446F2C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446F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446F2C" w:rsidRDefault="00DE2737">
      <w:pPr>
        <w:rPr>
          <w:rFonts w:ascii="Arial" w:hAnsi="Arial" w:cs="Arial"/>
          <w:sz w:val="20"/>
          <w:szCs w:val="20"/>
        </w:rPr>
      </w:pPr>
    </w:p>
    <w:sectPr w:rsidR="00DE2737" w:rsidRPr="00446F2C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d99dd906-53ba-4a49-921b-d6ffb8a57389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207. Учет прочих списаний ТМЦ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46F2C"/>
    <w:rsid w:val="004E7CD7"/>
    <w:rsid w:val="00524B10"/>
    <w:rsid w:val="00564848"/>
    <w:rsid w:val="005844EC"/>
    <w:rsid w:val="005E6920"/>
    <w:rsid w:val="006458BA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155C-4CDB-437C-9486-C8B3821F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010207. Учет прочих списаний ТМЦ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