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202C38">
        <w:fldChar w:fldCharType="separate"/>
      </w:r>
      <w:r w:rsidR="00D1563A">
        <w:t>Отделы логистики и продаж з/ч и маркетинга алюм. профиля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202C38">
        <w:fldChar w:fldCharType="separate"/>
      </w:r>
      <w:r w:rsidR="00D1563A">
        <w:t>Отдел логистики и продаж автозапчастей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202C38">
        <w:fldChar w:fldCharType="separate"/>
      </w:r>
      <w:r w:rsidR="00D1563A">
        <w:t>Дирекция по продажам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202C38">
        <w:fldChar w:fldCharType="separate"/>
      </w:r>
      <w:r w:rsidR="00D1563A">
        <w:t>Автокомпоненты (ГП)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323A16" w:rsidRDefault="00D1563A">
      <w:pPr>
        <w:pStyle w:val="a0"/>
      </w:pPr>
      <w:r>
        <w:fldChar w:fldCharType="begin"/>
      </w:r>
      <w:r>
        <w:instrText>DOCVARIABLE Субъект_15b0d1db_2</w:instrText>
      </w:r>
      <w:r w:rsidR="00202C38">
        <w:fldChar w:fldCharType="separate"/>
      </w:r>
      <w:r>
        <w:t>Отдел продаж алюминиевых профильных систем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202C38">
        <w:fldChar w:fldCharType="separate"/>
      </w:r>
      <w:r>
        <w:t>Дирекция по продажам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202C38">
        <w:fldChar w:fldCharType="separate"/>
      </w:r>
      <w:r>
        <w:t>Алюминиевый профиль (ГП)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p w:rsidR="00B25A3A" w:rsidRPr="00DA00D7" w:rsidRDefault="00B25A3A" w:rsidP="00B25A3A">
      <w:pPr>
        <w:pStyle w:val="2"/>
      </w:pPr>
      <w:bookmarkStart w:id="9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0" w:name="Недекомпозированные_проц_502e71d8"/>
            <w:bookmarkEnd w:id="10"/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A2.6 Выполнение заказов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A2.6.1 Контроль выполнения заказов</w:t>
            </w:r>
          </w:p>
        </w:tc>
      </w:tr>
      <w:bookmarkEnd w:id="2"/>
      <w:bookmarkEnd w:id="9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3A" w:rsidRDefault="00D1563A">
      <w:r>
        <w:separator/>
      </w:r>
    </w:p>
  </w:endnote>
  <w:endnote w:type="continuationSeparator" w:id="0">
    <w:p w:rsidR="00D1563A" w:rsidRDefault="00D1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202C38">
            <w:rPr>
              <w:sz w:val="18"/>
              <w:szCs w:val="18"/>
            </w:rPr>
            <w:fldChar w:fldCharType="separate"/>
          </w:r>
          <w:r w:rsidR="00D1563A">
            <w:rPr>
              <w:noProof/>
              <w:sz w:val="18"/>
              <w:szCs w:val="18"/>
            </w:rPr>
            <w:t>Отделы логистики и продаж з/ч и маркетинга алюм. профиля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1563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1563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3A" w:rsidRDefault="00D1563A">
      <w:r>
        <w:separator/>
      </w:r>
    </w:p>
  </w:footnote>
  <w:footnote w:type="continuationSeparator" w:id="0">
    <w:p w:rsidR="00D1563A" w:rsidRDefault="00D1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cb21028-3ef3-4c13-b59a-614bfa3afee5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Дирекция по продажам"/>
    <w:docVar w:name="Вышестоящее_подразделени_0dd7a29a_2" w:val="Дирекция по продажам"/>
    <w:docVar w:name="Название_bc3472a0" w:val="Отделы логистики и продаж з/ч и маркетинга алюм. профиля"/>
    <w:docVar w:name="Предмет_деятельности_e40985d4_1" w:val="Автокомпоненты (ГП)"/>
    <w:docVar w:name="Предмет_деятельности_e40985d4_2" w:val="Алюминиевый профиль (ГП)"/>
    <w:docVar w:name="Субъект_15b0d1db_1" w:val="Отдел логистики и продаж автозапчастей"/>
    <w:docVar w:name="Субъект_15b0d1db_2" w:val="Отдел продаж алюминиевых профильных систем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2C38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23A16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63A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DA7FF-C4FC-4C9B-B38F-9674C3C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382</Characters>
  <Application>Microsoft Office Word</Application>
  <DocSecurity>0</DocSecurity>
  <Lines>14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Отделы логистики и продаж з/ч и маркетинга алюм. профиля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2017-04-18T13:28:00Z</dcterms:created>
  <dcterms:modified xsi:type="dcterms:W3CDTF">2017-04-18T13:28:00Z</dcterms:modified>
</cp:coreProperties>
</file>