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E4050C">
        <w:fldChar w:fldCharType="separate"/>
      </w:r>
      <w:r w:rsidR="00A22709">
        <w:t>A9.1.2 Формирование графика ремонта и производства оснастки и инструмента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  <w:bookmarkStart w:id="2" w:name="Диаграмма_457e1627"/>
      <w:r w:rsidR="00A74961" w:rsidRPr="007857A6">
        <w:rPr>
          <w:sz w:val="2"/>
        </w:rPr>
        <w:t xml:space="preserve"> </w:t>
      </w:r>
      <w:bookmarkStart w:id="3" w:name="С_Диаграмма_7cdfbf2d"/>
    </w:p>
    <w:tbl>
      <w:tblPr>
        <w:tblW w:w="4875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5B3F0E" w:rsidRPr="007857A6" w:rsidTr="005A6DDC">
        <w:trPr>
          <w:cantSplit/>
          <w:trHeight w:val="13986"/>
          <w:jc w:val="center"/>
        </w:trPr>
        <w:tc>
          <w:tcPr>
            <w:tcW w:w="5000" w:type="pct"/>
            <w:tcFitText/>
          </w:tcPr>
          <w:p w:rsidR="005B3F0E" w:rsidRPr="007857A6" w:rsidRDefault="00A22709" w:rsidP="00D85A15">
            <w:pPr>
              <w:ind w:left="0" w:right="-119"/>
              <w:jc w:val="center"/>
            </w:pPr>
            <w:bookmarkStart w:id="4" w:name="Диаграмма_7cdfbf2d"/>
            <w:bookmarkEnd w:id="4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6.75pt;height:696.75pt">
                  <v:imagedata r:id="rId8" o:title="title"/>
                </v:shape>
              </w:pict>
            </w:r>
          </w:p>
        </w:tc>
      </w:tr>
      <w:bookmarkEnd w:id="3"/>
    </w:tbl>
    <w:p w:rsidR="00D85A15" w:rsidRPr="007857A6" w:rsidRDefault="00D85A15" w:rsidP="005B3F0E">
      <w:pPr>
        <w:rPr>
          <w:sz w:val="12"/>
          <w:szCs w:val="2"/>
        </w:rPr>
        <w:sectPr w:rsidR="00D85A15" w:rsidRPr="007857A6" w:rsidSect="00C20E58">
          <w:headerReference w:type="default" r:id="rId9"/>
          <w:footerReference w:type="default" r:id="rId10"/>
          <w:pgSz w:w="11906" w:h="16838"/>
          <w:pgMar w:top="851" w:right="851" w:bottom="851" w:left="1418" w:header="567" w:footer="567" w:gutter="0"/>
          <w:cols w:space="708"/>
          <w:docGrid w:linePitch="360"/>
        </w:sectPr>
      </w:pPr>
    </w:p>
    <w:p w:rsidR="00B24FD6" w:rsidRPr="007857A6" w:rsidRDefault="00B24FD6" w:rsidP="00B24FD6">
      <w:pPr>
        <w:pStyle w:val="4"/>
      </w:pPr>
      <w:bookmarkStart w:id="5" w:name="Секция_Владельцы_b7b3a53d"/>
      <w:bookmarkEnd w:id="2"/>
      <w:r w:rsidRPr="007857A6">
        <w:lastRenderedPageBreak/>
        <w:t>Владелец процесса</w:t>
      </w:r>
    </w:p>
    <w:bookmarkStart w:id="6" w:name="Полный_список_владельцев_b9c08f22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Субъект_17812492_1</w:instrText>
      </w:r>
      <w:r w:rsidR="00E4050C">
        <w:fldChar w:fldCharType="separate"/>
      </w:r>
      <w:r w:rsidR="00A22709">
        <w:t>Начальник конструкторско-технологического отдела АП</w:t>
      </w:r>
      <w:r w:rsidRPr="007857A6">
        <w:fldChar w:fldCharType="end"/>
      </w:r>
      <w:r w:rsidRPr="007857A6">
        <w:t xml:space="preserve"> </w:t>
      </w:r>
      <w:bookmarkStart w:id="7" w:name="Секция_Подразделение_70279139_1"/>
      <w:r w:rsidRPr="007857A6">
        <w:t>(</w:t>
      </w:r>
      <w:r w:rsidRPr="007857A6">
        <w:fldChar w:fldCharType="begin"/>
      </w:r>
      <w:r w:rsidRPr="007857A6">
        <w:instrText>DOCVARIABLE Вышестоящее_подразделени_b6551fed_1</w:instrText>
      </w:r>
      <w:r w:rsidR="00E4050C">
        <w:fldChar w:fldCharType="separate"/>
      </w:r>
      <w:r w:rsidR="00A22709">
        <w:t>Конструкторско-технологический отдел АП</w:t>
      </w:r>
      <w:r w:rsidRPr="007857A6">
        <w:fldChar w:fldCharType="end"/>
      </w:r>
      <w:r w:rsidRPr="007857A6">
        <w:t xml:space="preserve">) </w:t>
      </w:r>
      <w:bookmarkStart w:id="8" w:name="С_Предмет_деятельности_46c84b4c_1"/>
      <w:bookmarkEnd w:id="7"/>
      <w:r w:rsidRPr="007857A6">
        <w:t>–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Предмет_деятельности_46c84b4c_1</w:instrText>
      </w:r>
      <w:r w:rsidR="00E4050C">
        <w:fldChar w:fldCharType="separate"/>
      </w:r>
      <w:r w:rsidR="00A22709">
        <w:t>Алюминиевый профиль (ГП)</w:t>
      </w:r>
      <w:r w:rsidRPr="007857A6">
        <w:fldChar w:fldCharType="end"/>
      </w:r>
      <w:r w:rsidRPr="007857A6">
        <w:t>»</w:t>
      </w:r>
      <w:bookmarkEnd w:id="8"/>
      <w:r w:rsidRPr="007857A6">
        <w:t xml:space="preserve"> </w:t>
      </w:r>
      <w:bookmarkEnd w:id="6"/>
    </w:p>
    <w:bookmarkStart w:id="9" w:name="Полный_список_владельцев_b9c08f22_2"/>
    <w:p w:rsidR="00860925" w:rsidRDefault="00A22709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Субъект_17812492_2</w:instrText>
      </w:r>
      <w:r w:rsidR="00E4050C">
        <w:fldChar w:fldCharType="separate"/>
      </w:r>
      <w:r>
        <w:t>Начальник конструкторско-технологического отдела ПрП и НО</w:t>
      </w:r>
      <w:r w:rsidRPr="007857A6">
        <w:fldChar w:fldCharType="end"/>
      </w:r>
      <w:r w:rsidRPr="007857A6">
        <w:t xml:space="preserve"> </w:t>
      </w:r>
      <w:bookmarkStart w:id="10" w:name="Секция_Подразделение_70279139_2"/>
      <w:r w:rsidRPr="007857A6">
        <w:t>(</w:t>
      </w:r>
      <w:r w:rsidRPr="007857A6">
        <w:fldChar w:fldCharType="begin"/>
      </w:r>
      <w:r w:rsidRPr="007857A6">
        <w:instrText>DOCVARIABLE Вышестоящее_подразделени_b6551fed_2</w:instrText>
      </w:r>
      <w:r w:rsidR="00E4050C">
        <w:fldChar w:fldCharType="separate"/>
      </w:r>
      <w:r>
        <w:t>Конструкторско-технологический отдел ПрП и НО</w:t>
      </w:r>
      <w:r w:rsidRPr="007857A6">
        <w:fldChar w:fldCharType="end"/>
      </w:r>
      <w:r w:rsidRPr="007857A6">
        <w:t xml:space="preserve">) </w:t>
      </w:r>
      <w:bookmarkStart w:id="11" w:name="С_Предмет_деятельности_46c84b4c_2"/>
      <w:bookmarkEnd w:id="10"/>
      <w:r w:rsidRPr="007857A6">
        <w:t>–</w:t>
      </w:r>
      <w:r w:rsidRPr="007857A6">
        <w:t xml:space="preserve">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Предмет_деятельности_46c84b4c_2</w:instrText>
      </w:r>
      <w:r w:rsidR="00E4050C">
        <w:fldChar w:fldCharType="separate"/>
      </w:r>
      <w:r>
        <w:t>Автокомпоненты,нестандартное оборудование, инструмент и оснастка</w:t>
      </w:r>
      <w:r w:rsidRPr="007857A6">
        <w:fldChar w:fldCharType="end"/>
      </w:r>
      <w:r w:rsidRPr="007857A6">
        <w:t>»</w:t>
      </w:r>
      <w:bookmarkEnd w:id="11"/>
      <w:r w:rsidRPr="007857A6">
        <w:t xml:space="preserve"> </w:t>
      </w:r>
      <w:bookmarkEnd w:id="9"/>
    </w:p>
    <w:bookmarkEnd w:id="5"/>
    <w:p w:rsidR="00B24FD6" w:rsidRPr="007857A6" w:rsidRDefault="00B24FD6" w:rsidP="00B24FD6">
      <w:pPr>
        <w:pStyle w:val="4"/>
      </w:pPr>
      <w:r w:rsidRPr="007857A6">
        <w:t>Исполнители процесса</w:t>
      </w:r>
    </w:p>
    <w:bookmarkStart w:id="12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E4050C">
        <w:fldChar w:fldCharType="separate"/>
      </w:r>
      <w:r w:rsidR="00A22709">
        <w:t>Конструкторско-технологический отдел АП</w:t>
      </w:r>
      <w:r w:rsidRPr="007857A6">
        <w:fldChar w:fldCharType="end"/>
      </w:r>
      <w:r w:rsidRPr="007857A6">
        <w:t xml:space="preserve"> </w:t>
      </w:r>
      <w:bookmarkStart w:id="13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E4050C">
        <w:fldChar w:fldCharType="separate"/>
      </w:r>
      <w:r w:rsidR="00A22709">
        <w:t>Техническая служба главного инженера</w:t>
      </w:r>
      <w:r w:rsidRPr="007857A6">
        <w:fldChar w:fldCharType="end"/>
      </w:r>
      <w:r w:rsidRPr="007857A6">
        <w:t xml:space="preserve">) </w:t>
      </w:r>
      <w:bookmarkStart w:id="14" w:name="С_Предмет_деятельности_c059d3db_1"/>
      <w:bookmarkEnd w:id="13"/>
      <w:r w:rsidRPr="007857A6">
        <w:t>–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Предмет_деятельности_c059d3db_1</w:instrText>
      </w:r>
      <w:r w:rsidR="00E4050C">
        <w:fldChar w:fldCharType="separate"/>
      </w:r>
      <w:r w:rsidR="00A22709">
        <w:t>Алюминиевый профиль (ГП)</w:t>
      </w:r>
      <w:r w:rsidRPr="007857A6">
        <w:fldChar w:fldCharType="end"/>
      </w:r>
      <w:r w:rsidRPr="007857A6">
        <w:t>»</w:t>
      </w:r>
      <w:bookmarkEnd w:id="14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Субъект_afe97db9_2</w:instrText>
      </w:r>
      <w:r w:rsidR="00E4050C">
        <w:fldChar w:fldCharType="separate"/>
      </w:r>
      <w:r w:rsidR="00A22709">
        <w:t>Конструкторско-технологический отдел ПрП и НО</w:t>
      </w:r>
      <w:r w:rsidRPr="007857A6">
        <w:fldChar w:fldCharType="end"/>
      </w:r>
      <w:r w:rsidRPr="007857A6">
        <w:t xml:space="preserve"> </w:t>
      </w:r>
      <w:bookmarkStart w:id="15" w:name="Секция_Подразделение_302ad8c9_2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Вышестоящее_подразделени_4f0fa966_2</w:instrText>
      </w:r>
      <w:r w:rsidR="00E4050C">
        <w:fldChar w:fldCharType="separate"/>
      </w:r>
      <w:r w:rsidR="00A22709">
        <w:t>Техническая служба главного инженера</w:t>
      </w:r>
      <w:r w:rsidRPr="007857A6">
        <w:fldChar w:fldCharType="end"/>
      </w:r>
      <w:r w:rsidRPr="007857A6">
        <w:t xml:space="preserve">) </w:t>
      </w:r>
      <w:bookmarkStart w:id="16" w:name="С_Предмет_деятельности_c059d3db_2"/>
      <w:bookmarkEnd w:id="15"/>
      <w:r w:rsidRPr="007857A6">
        <w:t>–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Предмет_деятельности_c059d3db_2</w:instrText>
      </w:r>
      <w:r w:rsidR="00E4050C">
        <w:fldChar w:fldCharType="separate"/>
      </w:r>
      <w:r w:rsidR="00A22709">
        <w:t>Автокомпоненты и нестандартное оборудование</w:t>
      </w:r>
      <w:r w:rsidRPr="007857A6">
        <w:fldChar w:fldCharType="end"/>
      </w:r>
      <w:r w:rsidRPr="007857A6">
        <w:t>»</w:t>
      </w:r>
      <w:bookmarkEnd w:id="16"/>
    </w:p>
    <w:p w:rsidR="00204A42" w:rsidRPr="007857A6" w:rsidRDefault="00E6397F" w:rsidP="00E6397F">
      <w:pPr>
        <w:pStyle w:val="affc"/>
        <w:rPr>
          <w:b/>
        </w:rPr>
      </w:pPr>
      <w:bookmarkStart w:id="17" w:name="Секция_Подразделение_2ebb4da4"/>
      <w:bookmarkStart w:id="18" w:name="С_Предмет_деятельности_9af359fa"/>
      <w:bookmarkStart w:id="19" w:name="Полный_список_субъектов__60b748f4"/>
      <w:bookmarkStart w:id="20" w:name="С_Начало_7667edd3"/>
      <w:bookmarkEnd w:id="12"/>
      <w:bookmarkEnd w:id="17"/>
      <w:bookmarkEnd w:id="18"/>
      <w:bookmarkEnd w:id="19"/>
      <w:r w:rsidRPr="007857A6">
        <w:rPr>
          <w:b/>
        </w:rPr>
        <w:t>Начало выполнения:</w:t>
      </w:r>
      <w:r w:rsidRPr="007857A6">
        <w:t xml:space="preserve"> </w:t>
      </w:r>
      <w:fldSimple w:instr=" DOCVARIABLE Начало_7667edd3 ">
        <w:r w:rsidR="00A22709">
          <w:t>Наличие подписанной производственной программы.</w:t>
        </w:r>
      </w:fldSimple>
    </w:p>
    <w:p w:rsidR="00E6397F" w:rsidRPr="007857A6" w:rsidRDefault="00E6397F" w:rsidP="00E6397F">
      <w:pPr>
        <w:pStyle w:val="affc"/>
        <w:rPr>
          <w:b/>
        </w:rPr>
      </w:pPr>
      <w:bookmarkStart w:id="21" w:name="С_Требования_к_срокам_04840304"/>
      <w:bookmarkEnd w:id="20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A22709">
          <w:t>До конца месяца, предшествующего планируемому.</w:t>
        </w:r>
      </w:fldSimple>
    </w:p>
    <w:p w:rsidR="00204A42" w:rsidRPr="007857A6" w:rsidRDefault="001C62DA" w:rsidP="001C62DA">
      <w:pPr>
        <w:pStyle w:val="4"/>
      </w:pPr>
      <w:bookmarkStart w:id="22" w:name="С_Документация_процесса_fc4b786e"/>
      <w:bookmarkEnd w:id="21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График запуска цеховых заказов на выполнение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Маршрутная карта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Математическая модель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Нормы по станкочасам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Операционная карта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Собственный чертеж изделия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Технологическая инструкция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Технологическая разработка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Технологический процесс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Технологическое указание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Управляющая программа для станков с ЧПУ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Цеховой заказ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Чертеж на инструмент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23" w:name="Документация_процесса_fc4b786e"/>
            <w:bookmarkEnd w:id="23"/>
            <w:r>
              <w:t>Чертеж на оснастку</w:t>
            </w:r>
          </w:p>
        </w:tc>
      </w:tr>
    </w:tbl>
    <w:p w:rsidR="00E6397F" w:rsidRPr="007857A6" w:rsidRDefault="007B5F11" w:rsidP="007B5F11">
      <w:pPr>
        <w:pStyle w:val="4"/>
      </w:pPr>
      <w:bookmarkStart w:id="24" w:name="С_Входы_55d3845c"/>
      <w:bookmarkEnd w:id="22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lastRenderedPageBreak/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925" w:rsidRDefault="00A22709">
            <w:pPr>
              <w:pStyle w:val="af4"/>
            </w:pPr>
            <w:r>
              <w:t>Информация о наработке оснастки в АП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925" w:rsidRDefault="00A22709">
            <w:pPr>
              <w:pStyle w:val="af4"/>
            </w:pPr>
            <w:r>
              <w:t>Отчет мастера о наработке</w:t>
            </w:r>
          </w:p>
          <w:p w:rsidR="00860925" w:rsidRDefault="00A22709">
            <w:pPr>
              <w:pStyle w:val="af4"/>
            </w:pPr>
            <w:r>
              <w:t>Отчет о наработке матричных комплектов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925" w:rsidRDefault="00A22709">
            <w:pPr>
              <w:pStyle w:val="af4"/>
            </w:pPr>
            <w:r>
              <w:t>Рабочий производственного участка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925" w:rsidRDefault="00A22709">
            <w:pPr>
              <w:pStyle w:val="af4"/>
            </w:pPr>
            <w:r>
              <w:t>A9.4.1 Выполнение производственных операций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25" w:name="Входы_55d3845c"/>
            <w:bookmarkEnd w:id="25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925" w:rsidRDefault="00A22709">
            <w:pPr>
              <w:pStyle w:val="af4"/>
            </w:pPr>
            <w:r>
              <w:t>Потребность в новой оснастке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925" w:rsidRDefault="00A22709">
            <w:pPr>
              <w:pStyle w:val="af4"/>
            </w:pPr>
            <w:r>
              <w:t>Служебная записка о необходимости в новой оснастке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925" w:rsidRDefault="00A22709">
            <w:pPr>
              <w:pStyle w:val="af4"/>
            </w:pPr>
            <w:r>
              <w:t>Технологическое бюро (оснастка и инструмент)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925" w:rsidRDefault="00A22709">
            <w:pPr>
              <w:pStyle w:val="af4"/>
            </w:pPr>
            <w:r>
              <w:t>A4.3.3.3 Разработка технологической документации на оснастку и инструмент</w:t>
            </w:r>
          </w:p>
        </w:tc>
      </w:tr>
    </w:tbl>
    <w:p w:rsidR="007B5F11" w:rsidRPr="007857A6" w:rsidRDefault="007B5F11" w:rsidP="007B5F11">
      <w:pPr>
        <w:pStyle w:val="4"/>
      </w:pPr>
      <w:bookmarkStart w:id="26" w:name="С_Выходы_028a6296"/>
      <w:bookmarkEnd w:id="24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925" w:rsidRDefault="00A22709">
            <w:pPr>
              <w:pStyle w:val="af4"/>
            </w:pPr>
            <w:r>
              <w:t>График ремонта и изготовления оснастки и инструментов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925" w:rsidRDefault="00A22709">
            <w:pPr>
              <w:pStyle w:val="af4"/>
            </w:pPr>
            <w:r>
              <w:t>График изготовления  матричных комплектов</w:t>
            </w:r>
          </w:p>
          <w:p w:rsidR="00860925" w:rsidRDefault="00A22709">
            <w:pPr>
              <w:pStyle w:val="af4"/>
            </w:pPr>
            <w:r>
              <w:t>График ремонта и изготовления оснастки и инструмента</w:t>
            </w:r>
          </w:p>
          <w:p w:rsidR="00860925" w:rsidRDefault="00A22709">
            <w:pPr>
              <w:pStyle w:val="af4"/>
            </w:pPr>
            <w:r>
              <w:t>График ремонта штамповой оснастки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925" w:rsidRDefault="00A22709">
            <w:pPr>
              <w:pStyle w:val="af4"/>
            </w:pPr>
            <w:r>
              <w:t>Лица, осуществляющие планирование производства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925" w:rsidRDefault="00A22709">
            <w:pPr>
              <w:pStyle w:val="af4"/>
            </w:pPr>
            <w:r>
              <w:t xml:space="preserve">A9.1.3 Оперативное </w:t>
            </w:r>
            <w:r>
              <w:t>планирование сменных заданий</w:t>
            </w:r>
          </w:p>
        </w:tc>
      </w:tr>
      <w:tr w:rsidR="007B5F11" w:rsidRPr="007857A6" w:rsidTr="00B6337C">
        <w:tc>
          <w:tcPr>
            <w:tcW w:w="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925" w:rsidRDefault="00A22709">
            <w:pPr>
              <w:pStyle w:val="af4"/>
            </w:pPr>
            <w:r>
              <w:t>Участок изготовления и ремонта оснастки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925" w:rsidRDefault="00A22709">
            <w:pPr>
              <w:pStyle w:val="af4"/>
            </w:pPr>
            <w:r>
              <w:t>A9.3.1 Изготовление оснастки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27" w:name="Выходы_028a6296"/>
            <w:bookmarkEnd w:id="27"/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925" w:rsidRDefault="00A22709">
            <w:pPr>
              <w:pStyle w:val="af4"/>
            </w:pPr>
            <w:r>
              <w:t>Заявки на покупку оснастки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925" w:rsidRDefault="00A22709">
            <w:pPr>
              <w:pStyle w:val="af4"/>
            </w:pPr>
            <w:r>
              <w:t>Служебная записка зам. гл. инженера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925" w:rsidRDefault="00A22709">
            <w:pPr>
              <w:pStyle w:val="af4"/>
            </w:pPr>
            <w:r>
              <w:t>Начальник экономического бюро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925" w:rsidRDefault="00A22709">
            <w:pPr>
              <w:pStyle w:val="af4"/>
            </w:pPr>
            <w:r>
              <w:t>A6.1 Планирование закупок</w:t>
            </w:r>
          </w:p>
        </w:tc>
      </w:tr>
    </w:tbl>
    <w:p w:rsidR="00AA00E7" w:rsidRPr="007857A6" w:rsidRDefault="00D85A15" w:rsidP="006726D8">
      <w:pPr>
        <w:pStyle w:val="4"/>
      </w:pPr>
      <w:bookmarkStart w:id="28" w:name="С_Подпроцессы_5cf21e6f"/>
      <w:bookmarkEnd w:id="26"/>
      <w:r w:rsidRPr="007857A6">
        <w:t xml:space="preserve">Описание </w:t>
      </w:r>
      <w:r w:rsidR="00554B31" w:rsidRPr="007857A6">
        <w:t>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30"/>
        <w:gridCol w:w="1679"/>
        <w:gridCol w:w="1778"/>
        <w:gridCol w:w="2029"/>
        <w:gridCol w:w="3656"/>
        <w:gridCol w:w="1984"/>
        <w:gridCol w:w="1945"/>
      </w:tblGrid>
      <w:tr w:rsidR="006726D8" w:rsidRPr="007857A6" w:rsidTr="005E709F">
        <w:trPr>
          <w:trHeight w:val="255"/>
          <w:tblHeader/>
        </w:trPr>
        <w:tc>
          <w:tcPr>
            <w:tcW w:w="139" w:type="pct"/>
            <w:vMerge w:val="restar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539" w:type="pct"/>
            <w:vMerge w:val="restar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Процесс / Решение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Исполнители</w:t>
            </w:r>
          </w:p>
        </w:tc>
        <w:tc>
          <w:tcPr>
            <w:tcW w:w="1259" w:type="pct"/>
            <w:gridSpan w:val="2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Входы</w:t>
            </w:r>
          </w:p>
        </w:tc>
        <w:tc>
          <w:tcPr>
            <w:tcW w:w="1209" w:type="pct"/>
            <w:vMerge w:val="restart"/>
            <w:shd w:val="clear" w:color="auto" w:fill="BFBFBF"/>
            <w:vAlign w:val="center"/>
          </w:tcPr>
          <w:p w:rsidR="006726D8" w:rsidRPr="007857A6" w:rsidRDefault="006726D8" w:rsidP="006726D8">
            <w:pPr>
              <w:pStyle w:val="ab"/>
              <w:keepNext/>
            </w:pPr>
            <w:r w:rsidRPr="007857A6">
              <w:t>Инструкция</w:t>
            </w:r>
          </w:p>
        </w:tc>
        <w:tc>
          <w:tcPr>
            <w:tcW w:w="1299" w:type="pct"/>
            <w:gridSpan w:val="2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Выходы</w:t>
            </w:r>
          </w:p>
        </w:tc>
      </w:tr>
      <w:tr w:rsidR="00B6337C" w:rsidRPr="007857A6" w:rsidTr="005E709F">
        <w:trPr>
          <w:trHeight w:val="405"/>
          <w:tblHeader/>
        </w:trPr>
        <w:tc>
          <w:tcPr>
            <w:tcW w:w="139" w:type="pct"/>
            <w:vMerge/>
            <w:shd w:val="clear" w:color="auto" w:fill="BFBFBF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539" w:type="pct"/>
            <w:vMerge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588" w:type="pc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671" w:type="pc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Поступает от</w:t>
            </w:r>
          </w:p>
        </w:tc>
        <w:tc>
          <w:tcPr>
            <w:tcW w:w="1209" w:type="pct"/>
            <w:vMerge/>
            <w:shd w:val="clear" w:color="auto" w:fill="BFBFBF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656" w:type="pc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643" w:type="pct"/>
            <w:shd w:val="clear" w:color="auto" w:fill="BFBFBF"/>
            <w:vAlign w:val="center"/>
          </w:tcPr>
          <w:p w:rsidR="006726D8" w:rsidRPr="007857A6" w:rsidRDefault="00B6337C" w:rsidP="00C20E58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1.</w:t>
            </w:r>
          </w:p>
        </w:tc>
        <w:tc>
          <w:tcPr>
            <w:tcW w:w="539" w:type="pct"/>
            <w:vMerge w:val="restart"/>
          </w:tcPr>
          <w:p w:rsidR="00860925" w:rsidRDefault="00A22709">
            <w:pPr>
              <w:pStyle w:val="af4"/>
            </w:pPr>
            <w:r>
              <w:t>A9.1.2.1 Анализ возможности изготовления новой оснастки и инструмента</w:t>
            </w:r>
          </w:p>
        </w:tc>
        <w:tc>
          <w:tcPr>
            <w:tcW w:w="555" w:type="pct"/>
            <w:vMerge w:val="restar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>Маршрутная карта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Технологическое бюро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 xml:space="preserve">Математическая </w:t>
            </w:r>
            <w:r>
              <w:t>модель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Технологическое бюро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>Нормы по станкочасам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Технологическое бюро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>Операционная карта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Технологическое бюро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>Служебная записка о необходимости в новой оснастке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Технологическое бюро (оснастка и инструмент)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 xml:space="preserve">Собственный чертеж </w:t>
            </w:r>
            <w:r>
              <w:t>изделия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Технологическое бюро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>Технологическая инструкция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Технологическое бюро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>Технологическая разработка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Технологическое бюро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>Технологический процесс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Технологическое бюро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>Технологическое указание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Технологическое бюро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>Управляющая программа для станков с ЧПУ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Технологическое бюро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>Чертеж на инструмент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Технологическое бюро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>Чертеж на оснастку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Технологическое бюро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2.</w:t>
            </w:r>
          </w:p>
        </w:tc>
        <w:tc>
          <w:tcPr>
            <w:tcW w:w="539" w:type="pct"/>
          </w:tcPr>
          <w:p w:rsidR="00860925" w:rsidRDefault="00A22709">
            <w:pPr>
              <w:pStyle w:val="af4"/>
            </w:pPr>
            <w:r>
              <w:t>A9.1.2.2 Есть возможность изготовить?</w:t>
            </w:r>
          </w:p>
        </w:tc>
        <w:tc>
          <w:tcPr>
            <w:tcW w:w="555" w:type="pc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  <w:tc>
          <w:tcPr>
            <w:tcW w:w="588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3.</w:t>
            </w:r>
          </w:p>
        </w:tc>
        <w:tc>
          <w:tcPr>
            <w:tcW w:w="539" w:type="pct"/>
          </w:tcPr>
          <w:p w:rsidR="00860925" w:rsidRDefault="00A22709">
            <w:pPr>
              <w:pStyle w:val="af4"/>
            </w:pPr>
            <w:r>
              <w:t xml:space="preserve">A9.1.2.3 Формирование </w:t>
            </w:r>
            <w:r>
              <w:t>перечня оснастки и инструмента к изготовлению</w:t>
            </w:r>
          </w:p>
        </w:tc>
        <w:tc>
          <w:tcPr>
            <w:tcW w:w="555" w:type="pc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  <w:tc>
          <w:tcPr>
            <w:tcW w:w="588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4.</w:t>
            </w:r>
          </w:p>
        </w:tc>
        <w:tc>
          <w:tcPr>
            <w:tcW w:w="539" w:type="pct"/>
          </w:tcPr>
          <w:p w:rsidR="00860925" w:rsidRDefault="00A22709">
            <w:pPr>
              <w:pStyle w:val="af4"/>
            </w:pPr>
            <w:r>
              <w:t>A9.1.2.4 Формирование заявок на покупку оснастки</w:t>
            </w:r>
          </w:p>
        </w:tc>
        <w:tc>
          <w:tcPr>
            <w:tcW w:w="555" w:type="pc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  <w:tc>
          <w:tcPr>
            <w:tcW w:w="588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0925" w:rsidRDefault="00A22709">
            <w:pPr>
              <w:pStyle w:val="af4"/>
            </w:pPr>
            <w:r>
              <w:t>Служебная записка зам. гл. инженера</w:t>
            </w:r>
          </w:p>
        </w:tc>
        <w:tc>
          <w:tcPr>
            <w:tcW w:w="643" w:type="pct"/>
          </w:tcPr>
          <w:p w:rsidR="00860925" w:rsidRDefault="00A22709">
            <w:pPr>
              <w:pStyle w:val="af4"/>
            </w:pPr>
            <w:r>
              <w:t>Начальник экономического бюро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5.</w:t>
            </w:r>
          </w:p>
        </w:tc>
        <w:tc>
          <w:tcPr>
            <w:tcW w:w="539" w:type="pct"/>
            <w:vMerge w:val="restart"/>
          </w:tcPr>
          <w:p w:rsidR="00860925" w:rsidRDefault="00A22709">
            <w:pPr>
              <w:pStyle w:val="af4"/>
            </w:pPr>
            <w:r>
              <w:t xml:space="preserve">A9.1.2.5 Расчет плановой потребности в </w:t>
            </w:r>
            <w:r>
              <w:t>оснастке и инструменте на планируемый период в ИС с учетом наработки и имеющихся запасов</w:t>
            </w:r>
          </w:p>
        </w:tc>
        <w:tc>
          <w:tcPr>
            <w:tcW w:w="555" w:type="pct"/>
            <w:vMerge w:val="restar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>График запуска цеховых заказов на выполнение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Инженер-плановик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 w:val="restart"/>
          </w:tcPr>
          <w:p w:rsidR="00860925" w:rsidRDefault="00A22709">
            <w:pPr>
              <w:pStyle w:val="af4"/>
            </w:pPr>
            <w:r>
              <w:t>График ремонта и изготовления оснастки и инструмента</w:t>
            </w:r>
          </w:p>
        </w:tc>
        <w:tc>
          <w:tcPr>
            <w:tcW w:w="643" w:type="pct"/>
            <w:vMerge w:val="restar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 xml:space="preserve">График </w:t>
            </w:r>
            <w:r>
              <w:t>ремонта и изготовления оснастки и инструмента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>Отчет мастера о наработке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Рабочий производственного участка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>Отчет о наработке матричных комплектов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Рабочий производственного участка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>Цеховой заказ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Инженер-плановик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6.</w:t>
            </w:r>
          </w:p>
        </w:tc>
        <w:tc>
          <w:tcPr>
            <w:tcW w:w="539" w:type="pct"/>
          </w:tcPr>
          <w:p w:rsidR="00860925" w:rsidRDefault="00A22709">
            <w:pPr>
              <w:pStyle w:val="af4"/>
            </w:pPr>
            <w:r>
              <w:t>A9.1.2.6 Согласование графика ремонта и изготовления оснастки и инструмента</w:t>
            </w:r>
          </w:p>
        </w:tc>
        <w:tc>
          <w:tcPr>
            <w:tcW w:w="555" w:type="pc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>График ремонта и изготовления оснастки и инструмента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0925" w:rsidRDefault="00A22709">
            <w:pPr>
              <w:pStyle w:val="af4"/>
            </w:pPr>
            <w:r>
              <w:t>График ремонта и изготовления оснастки и инструмента</w:t>
            </w:r>
          </w:p>
        </w:tc>
        <w:tc>
          <w:tcPr>
            <w:tcW w:w="643" w:type="pc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7.</w:t>
            </w:r>
          </w:p>
        </w:tc>
        <w:tc>
          <w:tcPr>
            <w:tcW w:w="539" w:type="pct"/>
          </w:tcPr>
          <w:p w:rsidR="00860925" w:rsidRDefault="00A22709">
            <w:pPr>
              <w:pStyle w:val="af4"/>
            </w:pPr>
            <w:r>
              <w:t>A9.1.2.7 Коррек</w:t>
            </w:r>
            <w:r>
              <w:t>тировка графика ремонта и изготовления оснастки и инструмента в ИС</w:t>
            </w:r>
          </w:p>
        </w:tc>
        <w:tc>
          <w:tcPr>
            <w:tcW w:w="555" w:type="pc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>График ремонта и изготовления оснастки и инструмента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0925" w:rsidRDefault="00A22709">
            <w:pPr>
              <w:pStyle w:val="af4"/>
            </w:pPr>
            <w:r>
              <w:t>График ремонта и изготовления оснастки и инструмента</w:t>
            </w:r>
          </w:p>
        </w:tc>
        <w:tc>
          <w:tcPr>
            <w:tcW w:w="643" w:type="pc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8.</w:t>
            </w:r>
          </w:p>
        </w:tc>
        <w:tc>
          <w:tcPr>
            <w:tcW w:w="539" w:type="pct"/>
            <w:vMerge w:val="restart"/>
          </w:tcPr>
          <w:p w:rsidR="00860925" w:rsidRDefault="00A22709">
            <w:pPr>
              <w:pStyle w:val="af4"/>
            </w:pPr>
            <w:r>
              <w:t xml:space="preserve">A9.1.2.8 Распечатка из </w:t>
            </w:r>
            <w:r>
              <w:t>ИС графика ремонта и изготовления оснастки и нструмента</w:t>
            </w:r>
          </w:p>
        </w:tc>
        <w:tc>
          <w:tcPr>
            <w:tcW w:w="555" w:type="pct"/>
            <w:vMerge w:val="restar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  <w:tc>
          <w:tcPr>
            <w:tcW w:w="588" w:type="pct"/>
            <w:vMerge w:val="restart"/>
          </w:tcPr>
          <w:p w:rsidR="00860925" w:rsidRDefault="00A22709">
            <w:pPr>
              <w:pStyle w:val="af4"/>
            </w:pPr>
            <w:r>
              <w:t>График ремонта и изготовления оснастки и инструмента</w:t>
            </w:r>
          </w:p>
        </w:tc>
        <w:tc>
          <w:tcPr>
            <w:tcW w:w="671" w:type="pct"/>
            <w:vMerge w:val="restar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0925" w:rsidRDefault="00A22709">
            <w:pPr>
              <w:pStyle w:val="af4"/>
            </w:pPr>
            <w:r>
              <w:t>График изготовления  матричных комплектов</w:t>
            </w:r>
          </w:p>
        </w:tc>
        <w:tc>
          <w:tcPr>
            <w:tcW w:w="643" w:type="pc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0925" w:rsidRDefault="00A22709">
            <w:pPr>
              <w:pStyle w:val="af4"/>
            </w:pPr>
            <w:r>
              <w:t xml:space="preserve">График ремонта и изготовления оснастки и </w:t>
            </w:r>
            <w:r>
              <w:t>инструмента</w:t>
            </w:r>
          </w:p>
        </w:tc>
        <w:tc>
          <w:tcPr>
            <w:tcW w:w="643" w:type="pc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0925" w:rsidRDefault="00A22709">
            <w:pPr>
              <w:pStyle w:val="af4"/>
            </w:pPr>
            <w:r>
              <w:t>График ремонта штамповой оснастки</w:t>
            </w:r>
          </w:p>
        </w:tc>
        <w:tc>
          <w:tcPr>
            <w:tcW w:w="643" w:type="pc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9.</w:t>
            </w:r>
          </w:p>
        </w:tc>
        <w:tc>
          <w:tcPr>
            <w:tcW w:w="539" w:type="pct"/>
            <w:vMerge w:val="restart"/>
          </w:tcPr>
          <w:p w:rsidR="00860925" w:rsidRDefault="00A22709">
            <w:pPr>
              <w:pStyle w:val="af4"/>
            </w:pPr>
            <w:r>
              <w:t>A9.1.2.9 Подписание графика ремонта и изготовления оснастки и инструмента</w:t>
            </w:r>
          </w:p>
        </w:tc>
        <w:tc>
          <w:tcPr>
            <w:tcW w:w="555" w:type="pct"/>
            <w:vMerge w:val="restar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>График изготовления  матричных комплектов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0925" w:rsidRDefault="00A22709">
            <w:pPr>
              <w:pStyle w:val="af4"/>
            </w:pPr>
            <w:r>
              <w:t xml:space="preserve">График </w:t>
            </w:r>
            <w:r>
              <w:t>изготовления  матричных комплектов</w:t>
            </w:r>
          </w:p>
        </w:tc>
        <w:tc>
          <w:tcPr>
            <w:tcW w:w="643" w:type="pc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>График ремонта и изготовления оснастки и инструмента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0925" w:rsidRDefault="00A22709">
            <w:pPr>
              <w:pStyle w:val="af4"/>
            </w:pPr>
            <w:r>
              <w:t>График ремонта и изготовления оснастки и инструмента</w:t>
            </w:r>
          </w:p>
        </w:tc>
        <w:tc>
          <w:tcPr>
            <w:tcW w:w="643" w:type="pc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>График ремонта штамповой оснастки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0925" w:rsidRDefault="00A22709">
            <w:pPr>
              <w:pStyle w:val="af4"/>
            </w:pPr>
            <w:r>
              <w:t>График ремонта штамповой оснастки</w:t>
            </w:r>
          </w:p>
        </w:tc>
        <w:tc>
          <w:tcPr>
            <w:tcW w:w="643" w:type="pc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10.</w:t>
            </w:r>
          </w:p>
        </w:tc>
        <w:tc>
          <w:tcPr>
            <w:tcW w:w="539" w:type="pct"/>
            <w:vMerge w:val="restart"/>
          </w:tcPr>
          <w:p w:rsidR="00860925" w:rsidRDefault="00A22709">
            <w:pPr>
              <w:pStyle w:val="af4"/>
            </w:pPr>
            <w:r>
              <w:t>A9.1.2.10 Внесение в ИС отметки о утверждении графика ремонта и изготовления оснастки и инструмента</w:t>
            </w:r>
          </w:p>
        </w:tc>
        <w:tc>
          <w:tcPr>
            <w:tcW w:w="555" w:type="pct"/>
            <w:vMerge w:val="restar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>График изготовления  матричных комплектов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0925" w:rsidRDefault="00A22709">
            <w:pPr>
              <w:pStyle w:val="af4"/>
            </w:pPr>
            <w:r>
              <w:t>График изготовления</w:t>
            </w:r>
            <w:r>
              <w:t xml:space="preserve">  матричных комплектов</w:t>
            </w:r>
          </w:p>
        </w:tc>
        <w:tc>
          <w:tcPr>
            <w:tcW w:w="643" w:type="pct"/>
          </w:tcPr>
          <w:p w:rsidR="00860925" w:rsidRDefault="00A22709">
            <w:pPr>
              <w:pStyle w:val="af4"/>
            </w:pPr>
            <w:r>
              <w:t>Лица, осуществляющие планирование производства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0925" w:rsidRDefault="00A22709">
            <w:pPr>
              <w:pStyle w:val="af4"/>
            </w:pPr>
            <w:r>
              <w:t>График ремонта и изготовления оснастки и инструмента</w:t>
            </w:r>
          </w:p>
        </w:tc>
        <w:tc>
          <w:tcPr>
            <w:tcW w:w="671" w:type="pc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0925" w:rsidRDefault="00A22709">
            <w:pPr>
              <w:pStyle w:val="af4"/>
            </w:pPr>
            <w:r>
              <w:t>График изготовления  матричных комплектов</w:t>
            </w:r>
          </w:p>
        </w:tc>
        <w:tc>
          <w:tcPr>
            <w:tcW w:w="643" w:type="pct"/>
          </w:tcPr>
          <w:p w:rsidR="00860925" w:rsidRDefault="00A22709">
            <w:pPr>
              <w:pStyle w:val="af4"/>
            </w:pPr>
            <w:r>
              <w:t>Участок изготовления и ремонта оснастки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 w:val="restart"/>
          </w:tcPr>
          <w:p w:rsidR="00860925" w:rsidRDefault="00A22709">
            <w:pPr>
              <w:pStyle w:val="af4"/>
            </w:pPr>
            <w:r>
              <w:t>График ремонта штамповой</w:t>
            </w:r>
            <w:r>
              <w:t xml:space="preserve"> оснастки</w:t>
            </w:r>
          </w:p>
        </w:tc>
        <w:tc>
          <w:tcPr>
            <w:tcW w:w="671" w:type="pct"/>
            <w:vMerge w:val="restart"/>
          </w:tcPr>
          <w:p w:rsidR="00860925" w:rsidRDefault="00A22709">
            <w:pPr>
              <w:pStyle w:val="af4"/>
            </w:pPr>
            <w:r>
              <w:t>Технолог-плановик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0925" w:rsidRDefault="00A22709">
            <w:pPr>
              <w:pStyle w:val="af4"/>
            </w:pPr>
            <w:r>
              <w:t>График ремонта и изготовления оснастки и инструмента</w:t>
            </w:r>
          </w:p>
        </w:tc>
        <w:tc>
          <w:tcPr>
            <w:tcW w:w="643" w:type="pct"/>
          </w:tcPr>
          <w:p w:rsidR="00860925" w:rsidRDefault="00A22709">
            <w:pPr>
              <w:pStyle w:val="af4"/>
            </w:pPr>
            <w:r>
              <w:t>Участок изготовления и ремонта оснастки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0925" w:rsidRDefault="00A22709">
            <w:pPr>
              <w:pStyle w:val="af4"/>
            </w:pPr>
            <w:r>
              <w:t>График ремонта и изготовления оснастки и инструмента</w:t>
            </w:r>
          </w:p>
        </w:tc>
        <w:tc>
          <w:tcPr>
            <w:tcW w:w="643" w:type="pct"/>
          </w:tcPr>
          <w:p w:rsidR="00860925" w:rsidRDefault="00A22709">
            <w:pPr>
              <w:pStyle w:val="af4"/>
            </w:pPr>
            <w:r>
              <w:t>Лица, осуществляющие планирование производства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0925" w:rsidRDefault="00A22709">
            <w:pPr>
              <w:pStyle w:val="af4"/>
            </w:pPr>
            <w:r>
              <w:t xml:space="preserve">График ремонта </w:t>
            </w:r>
            <w:r>
              <w:t>штамповой оснастки</w:t>
            </w:r>
          </w:p>
        </w:tc>
        <w:tc>
          <w:tcPr>
            <w:tcW w:w="643" w:type="pct"/>
          </w:tcPr>
          <w:p w:rsidR="00860925" w:rsidRDefault="00A22709">
            <w:pPr>
              <w:pStyle w:val="af4"/>
            </w:pPr>
            <w:r>
              <w:t>Участок изготовления и ремонта оснастки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  <w:bookmarkStart w:id="29" w:name="Подпроцессы_5cf21e6f"/>
            <w:bookmarkEnd w:id="29"/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0925" w:rsidRDefault="00A22709">
            <w:pPr>
              <w:pStyle w:val="af4"/>
            </w:pPr>
            <w:r>
              <w:t>График ремонта штамповой оснастки</w:t>
            </w:r>
          </w:p>
        </w:tc>
        <w:tc>
          <w:tcPr>
            <w:tcW w:w="643" w:type="pct"/>
          </w:tcPr>
          <w:p w:rsidR="00860925" w:rsidRDefault="00A22709">
            <w:pPr>
              <w:pStyle w:val="af4"/>
            </w:pPr>
            <w:r>
              <w:t>Лица, осуществляющие планирование производства</w:t>
            </w:r>
          </w:p>
        </w:tc>
      </w:tr>
    </w:tbl>
    <w:bookmarkEnd w:id="28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11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09" w:rsidRDefault="00A22709" w:rsidP="00C46DB9">
      <w:pPr>
        <w:spacing w:after="0"/>
      </w:pPr>
      <w:r>
        <w:separator/>
      </w:r>
    </w:p>
  </w:endnote>
  <w:endnote w:type="continuationSeparator" w:id="0">
    <w:p w:rsidR="00A22709" w:rsidRDefault="00A22709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C46DB9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Pr="005A6DDC" w:rsidRDefault="00C46DB9" w:rsidP="00204A42">
          <w:pPr>
            <w:spacing w:after="0"/>
            <w:ind w:left="0"/>
            <w:jc w:val="left"/>
            <w:rPr>
              <w:rFonts w:cs="Arial"/>
              <w:sz w:val="18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E4050C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22709">
            <w:rPr>
              <w:rFonts w:cs="Arial"/>
              <w:noProof/>
              <w:sz w:val="18"/>
              <w:szCs w:val="16"/>
              <w:lang w:eastAsia="en-US"/>
            </w:rPr>
            <w:t>A9.1.2 Формирование графика ремонта и производства оснастки и инструмента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204A42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22709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22709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C20E58" w:rsidRDefault="00C46DB9" w:rsidP="00C20E58">
    <w:pPr>
      <w:pStyle w:val="af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E4050C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22709">
            <w:rPr>
              <w:rFonts w:cs="Arial"/>
              <w:noProof/>
              <w:sz w:val="18"/>
              <w:szCs w:val="16"/>
              <w:lang w:eastAsia="en-US"/>
            </w:rPr>
            <w:t>A9.1.2 Формирование графика ремонта и производства оснастки и инструмента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22709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22709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09" w:rsidRDefault="00A22709" w:rsidP="00C46DB9">
      <w:pPr>
        <w:spacing w:after="0"/>
      </w:pPr>
      <w:r>
        <w:separator/>
      </w:r>
    </w:p>
  </w:footnote>
  <w:footnote w:type="continuationSeparator" w:id="0">
    <w:p w:rsidR="00A22709" w:rsidRDefault="00A22709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DC" w:rsidRPr="00894923" w:rsidRDefault="005A6DDC" w:rsidP="005A6DDC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6765ff6-eb8f-404b-b589-ccc5393c0d5d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Техническая служба главного инженера"/>
    <w:docVar w:name="Вышестоящее_подразделени_4f0fa966_2" w:val="Техническая служба главного инженера"/>
    <w:docVar w:name="Вышестоящее_подразделени_b6551fed_1" w:val="Конструкторско-технологический отдел АП"/>
    <w:docVar w:name="Вышестоящее_подразделени_b6551fed_2" w:val="Конструкторско-технологический отдел ПрП и НО"/>
    <w:docVar w:name="Название_процесса_4885516f" w:val="A9.1.2 Формирование графика ремонта и производства оснастки и инструмента"/>
    <w:docVar w:name="Начало_7667edd3" w:val="Наличие подписанной производственной программы."/>
    <w:docVar w:name="Предмет_деятельности_46c84b4c_1" w:val="Алюминиевый профиль (ГП)"/>
    <w:docVar w:name="Предмет_деятельности_46c84b4c_2" w:val="Автокомпоненты,нестандартное оборудование, инструмент и оснастка"/>
    <w:docVar w:name="Предмет_деятельности_c059d3db_1" w:val="Алюминиевый профиль (ГП)"/>
    <w:docVar w:name="Предмет_деятельности_c059d3db_2" w:val="Автокомпоненты и нестандартное оборудование"/>
    <w:docVar w:name="Субъект_17812492_1" w:val="Начальник конструкторско-технологического отдела АП"/>
    <w:docVar w:name="Субъект_17812492_2" w:val="Начальник конструкторско-технологического отдела ПрП и НО"/>
    <w:docVar w:name="Субъект_afe97db9_1" w:val="Конструкторско-технологический отдел АП"/>
    <w:docVar w:name="Субъект_afe97db9_2" w:val="Конструкторско-технологический отдел ПрП и НО"/>
    <w:docVar w:name="Требования_к_срокам_04840304" w:val="До конца месяца, предшествующего планируемому.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60925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2709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4050C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4F8A8F-5383-447D-AEF0-EAF76582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3BB2-C3F4-434A-B419-C0DB02A5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5434</Characters>
  <Application>Microsoft Office Word</Application>
  <DocSecurity>0</DocSecurity>
  <Lines>580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A9.1.2 Формирование графика ремонта и производства оснастки и инструмента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2017-04-18T10:42:00Z</dcterms:created>
  <dcterms:modified xsi:type="dcterms:W3CDTF">2017-04-18T10:42:00Z</dcterms:modified>
</cp:coreProperties>
</file>