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C60673">
          <w:t>Отремонтированное энергооборудование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Газо/паро/трубопровод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Кабельные системы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Канализационная система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Компрессора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Распределительные пункты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Система водоснабжения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Электрические подстанции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A5.6.4 Ремонт и восстановительные работы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73" w:rsidRDefault="00C60673" w:rsidP="009E192E">
      <w:pPr>
        <w:spacing w:after="0"/>
      </w:pPr>
      <w:r>
        <w:separator/>
      </w:r>
    </w:p>
  </w:endnote>
  <w:endnote w:type="continuationSeparator" w:id="0">
    <w:p w:rsidR="00C60673" w:rsidRDefault="00C6067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C60673" w:rsidRPr="00C60673">
              <w:rPr>
                <w:bCs/>
              </w:rPr>
              <w:t>Стрелка «Отремонтированное</w:t>
            </w:r>
            <w:r w:rsidR="00C60673">
              <w:t xml:space="preserve"> энергооборудование»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6067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6067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73" w:rsidRDefault="00C60673" w:rsidP="009E192E">
      <w:pPr>
        <w:spacing w:after="0"/>
      </w:pPr>
      <w:r>
        <w:separator/>
      </w:r>
    </w:p>
  </w:footnote>
  <w:footnote w:type="continuationSeparator" w:id="0">
    <w:p w:rsidR="00C60673" w:rsidRDefault="00C6067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ca08bb2-247e-4e2d-b4f8-59b0188667a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тремонтированное энергооборудо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D275C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0673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DC784A-21C0-472B-8AEB-02099F1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290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Отремонтированное энергооборудование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