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E5765">
        <w:fldChar w:fldCharType="separate"/>
      </w:r>
      <w:r w:rsidR="001E2D2B">
        <w:t>A3.4.1 Планирование высвобождения персонала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E5765">
        <w:fldChar w:fldCharType="separate"/>
      </w:r>
      <w:r w:rsidR="001E2D2B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E5765">
        <w:fldChar w:fldCharType="separate"/>
      </w:r>
      <w:r w:rsidR="001E2D2B">
        <w:t>Отдел кадров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E5765">
        <w:fldChar w:fldCharType="separate"/>
      </w:r>
      <w:r w:rsidR="001E2D2B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Результат_90b6d72d"/>
      <w:bookmarkEnd w:id="5"/>
      <w:bookmarkEnd w:id="6"/>
      <w:bookmarkEnd w:id="7"/>
      <w:bookmarkEnd w:id="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1E2D2B">
          <w:t>сформированные планы по высвобождению персонала</w:t>
        </w:r>
      </w:fldSimple>
    </w:p>
    <w:p w:rsidR="004C6084" w:rsidRPr="00783C29" w:rsidRDefault="00BD4D52" w:rsidP="00013E9F">
      <w:pPr>
        <w:pStyle w:val="4"/>
      </w:pPr>
      <w:bookmarkStart w:id="10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Штатное расписание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труда и заработной платы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A3.1.3 Расчет потребности в трудовых ресурсах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Планы по высвобождению персонала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A3.4.2.1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A3.4.2.2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 xml:space="preserve">A3.4.2.3 Временное </w:t>
            </w:r>
            <w:r>
              <w:t>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A3.4.2.4 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A3.4.3.1 Повышение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A3.4.3.2 Перемещение на равноценную должность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A3.4.3.3 Понижение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C23" w:rsidRDefault="001E2D2B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C23" w:rsidRDefault="001E2D2B">
            <w:pPr>
              <w:pStyle w:val="af7"/>
            </w:pPr>
            <w:r>
              <w:t>A3.4.4.1 Согласование сроков и условий увольнения</w:t>
            </w:r>
          </w:p>
        </w:tc>
      </w:tr>
    </w:tbl>
    <w:bookmarkEnd w:id="1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2B" w:rsidRDefault="001E2D2B" w:rsidP="00C46DB9">
      <w:pPr>
        <w:spacing w:after="0"/>
      </w:pPr>
      <w:r>
        <w:separator/>
      </w:r>
    </w:p>
  </w:endnote>
  <w:endnote w:type="continuationSeparator" w:id="0">
    <w:p w:rsidR="001E2D2B" w:rsidRDefault="001E2D2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E576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E2D2B">
            <w:rPr>
              <w:rFonts w:cs="Arial"/>
              <w:noProof/>
              <w:sz w:val="18"/>
              <w:szCs w:val="16"/>
              <w:lang w:eastAsia="en-US"/>
            </w:rPr>
            <w:t>A3.4.1 Планирование высвобождения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E2D2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E2D2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2B" w:rsidRDefault="001E2D2B" w:rsidP="00C46DB9">
      <w:pPr>
        <w:spacing w:after="0"/>
      </w:pPr>
      <w:r>
        <w:separator/>
      </w:r>
    </w:p>
  </w:footnote>
  <w:footnote w:type="continuationSeparator" w:id="0">
    <w:p w:rsidR="001E2D2B" w:rsidRDefault="001E2D2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fe7fb3d-f0d6-4d76-ac0c-b939b8cb1f4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4.1 Планирование высвобождения персонала"/>
    <w:docVar w:name="Начало_30e4ab32" w:val=" "/>
    <w:docVar w:name="Результат_90b6d72d" w:val="сформированные планы по высвобождению персонала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1E2D2B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15C23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5765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E953F-81D9-4E42-ADB0-CCB867D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B0C-1D35-4D52-98DE-92F00350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878</Characters>
  <Application>Microsoft Office Word</Application>
  <DocSecurity>0</DocSecurity>
  <Lines>83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A3.4.1 Планирование высвобождения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2017-04-18T08:56:00Z</dcterms:created>
  <dcterms:modified xsi:type="dcterms:W3CDTF">2017-04-18T08:56:00Z</dcterms:modified>
</cp:coreProperties>
</file>