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ED06AE">
        <w:fldChar w:fldCharType="separate"/>
      </w:r>
      <w:r w:rsidR="00207C00">
        <w:t>A8.4.3.4 Формирование на месяц прогноза движения денежных средств по инвестиционной деятельности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ED06AE">
        <w:fldChar w:fldCharType="separate"/>
      </w:r>
      <w:r w:rsidR="00207C00">
        <w:t>Начальник бюро бюджетирования и налогов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ED06AE">
        <w:fldChar w:fldCharType="separate"/>
      </w:r>
      <w:r w:rsidR="00207C00">
        <w:t>Бюро бюджетирования и налогов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207C00">
          <w:t>В течение одного дня после поступления бюджета по инвестиционной деятельности</w:t>
        </w:r>
      </w:fldSimple>
    </w:p>
    <w:p w:rsidR="00E6397F" w:rsidRPr="007857A6" w:rsidRDefault="007B5F11" w:rsidP="007B5F11">
      <w:pPr>
        <w:pStyle w:val="4"/>
      </w:pPr>
      <w:bookmarkStart w:id="10" w:name="Секция_Комментарий_10bf0ad1"/>
      <w:bookmarkStart w:id="11" w:name="С_Входы_55d3845c"/>
      <w:bookmarkEnd w:id="9"/>
      <w:bookmarkEnd w:id="10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2" w:name="Входы_55d3845c"/>
            <w:bookmarkEnd w:id="12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6339" w:rsidRDefault="00207C00">
            <w:pPr>
              <w:pStyle w:val="af4"/>
            </w:pPr>
            <w:r>
              <w:t>Бюджет инвестиционной деятельности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6339" w:rsidRDefault="00207C00">
            <w:pPr>
              <w:pStyle w:val="af4"/>
            </w:pPr>
            <w:r>
              <w:t>Бюджет инвестиционной деятельности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6339" w:rsidRDefault="00207C00">
            <w:pPr>
              <w:pStyle w:val="af4"/>
            </w:pPr>
            <w:r>
              <w:t>Отдел финансового анализа и планирования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6339" w:rsidRDefault="00207C00">
            <w:pPr>
              <w:pStyle w:val="af4"/>
            </w:pPr>
            <w:r>
              <w:t>A8.4.1 Формирование инвестиционного бюджета</w:t>
            </w:r>
          </w:p>
        </w:tc>
      </w:tr>
    </w:tbl>
    <w:p w:rsidR="007B5F11" w:rsidRPr="007857A6" w:rsidRDefault="007B5F11" w:rsidP="007B5F11">
      <w:pPr>
        <w:pStyle w:val="4"/>
      </w:pPr>
      <w:bookmarkStart w:id="13" w:name="С_Выходы_028a6296"/>
      <w:bookmarkEnd w:id="11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4" w:name="Выходы_028a6296"/>
            <w:bookmarkEnd w:id="14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6339" w:rsidRDefault="00AF6339">
            <w:pPr>
              <w:pStyle w:val="af4"/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6339" w:rsidRDefault="00207C00">
            <w:pPr>
              <w:pStyle w:val="af4"/>
            </w:pPr>
            <w:r>
              <w:t>Начальник бюро бюджетирования и налогов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6339" w:rsidRDefault="00207C00">
            <w:pPr>
              <w:pStyle w:val="af4"/>
            </w:pPr>
            <w:r>
              <w:t>A8.4.3 Формирование платежного бюджета</w:t>
            </w:r>
          </w:p>
        </w:tc>
      </w:tr>
    </w:tbl>
    <w:bookmarkEnd w:id="13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C00" w:rsidRDefault="00207C00" w:rsidP="00C46DB9">
      <w:pPr>
        <w:spacing w:after="0"/>
      </w:pPr>
      <w:r>
        <w:separator/>
      </w:r>
    </w:p>
  </w:endnote>
  <w:endnote w:type="continuationSeparator" w:id="0">
    <w:p w:rsidR="00207C00" w:rsidRDefault="00207C00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ED06AE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207C00">
            <w:rPr>
              <w:rFonts w:cs="Arial"/>
              <w:noProof/>
              <w:sz w:val="18"/>
              <w:szCs w:val="16"/>
              <w:lang w:eastAsia="en-US"/>
            </w:rPr>
            <w:t>A8.4.3.4 Формирование на месяц прогноза движения денежных средств по инвестиционной деятельности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207C00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207C00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C00" w:rsidRDefault="00207C00" w:rsidP="00C46DB9">
      <w:pPr>
        <w:spacing w:after="0"/>
      </w:pPr>
      <w:r>
        <w:separator/>
      </w:r>
    </w:p>
  </w:footnote>
  <w:footnote w:type="continuationSeparator" w:id="0">
    <w:p w:rsidR="00207C00" w:rsidRDefault="00207C00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adeff14-c01c-4e77-944f-cdfb4c5862ef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Бюро бюджетирования и налогов"/>
    <w:docVar w:name="Комментарий_bd21997d" w:val=" "/>
    <w:docVar w:name="Название_процесса_4885516f" w:val="A8.4.3.4 Формирование на месяц прогноза движения денежных средств по инвестиционной деятельности"/>
    <w:docVar w:name="Начало_7667edd3" w:val=" "/>
    <w:docVar w:name="Субъект_afe97db9_1" w:val="Начальник бюро бюджетирования и налогов"/>
    <w:docVar w:name="Требования_к_срокам_04840304" w:val="В течение одного дня после поступления бюджета по инвестиционной деятельности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07C00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AF6339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D06AE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725C04-9BC7-455C-A292-A6B6F8A5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06AB-3C6D-44DC-B70C-FD9AB073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610</Characters>
  <Application>Microsoft Office Word</Application>
  <DocSecurity>0</DocSecurity>
  <Lines>41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A8.4.3.4 Формирование на месяц прогноза движения денежных средств по инвестиционной деятельности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2017-04-18T10:23:00Z</dcterms:created>
  <dcterms:modified xsi:type="dcterms:W3CDTF">2017-04-18T10:23:00Z</dcterms:modified>
</cp:coreProperties>
</file>