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707CA">
        <w:fldChar w:fldCharType="separate"/>
      </w:r>
      <w:r w:rsidR="001D6BE2">
        <w:t>Служебная записка зам. гл. инженера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707CA">
              <w:fldChar w:fldCharType="separate"/>
            </w:r>
            <w:r w:rsidR="001D6BE2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707CA">
              <w:fldChar w:fldCharType="separate"/>
            </w:r>
            <w:r w:rsidR="001D6BE2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70362C" w:rsidRDefault="001D6BE2">
            <w:pPr>
              <w:pStyle w:val="ae"/>
            </w:pPr>
            <w:r>
              <w:t>A9.1.2.4 Формирование заявок на покупку оснастки</w:t>
            </w:r>
          </w:p>
        </w:tc>
        <w:tc>
          <w:tcPr>
            <w:tcW w:w="876" w:type="pct"/>
          </w:tcPr>
          <w:p w:rsidR="0070362C" w:rsidRDefault="001D6BE2">
            <w:pPr>
              <w:pStyle w:val="ae"/>
            </w:pPr>
            <w:r>
              <w:t>Технолог-плановик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Заявки на покупку оснастки</w:t>
            </w:r>
          </w:p>
        </w:tc>
        <w:tc>
          <w:tcPr>
            <w:tcW w:w="0" w:type="auto"/>
          </w:tcPr>
          <w:p w:rsidR="0070362C" w:rsidRDefault="001D6BE2">
            <w:pPr>
              <w:pStyle w:val="ae"/>
            </w:pPr>
            <w:r>
              <w:t xml:space="preserve">A6.1.1 Получение текущих заявок от производств на </w:t>
            </w:r>
            <w:r>
              <w:t>покупку ТМЦ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70362C" w:rsidRDefault="001D6BE2">
            <w:pPr>
              <w:pStyle w:val="ae"/>
            </w:pPr>
            <w:r>
              <w:t>A6.1.1 Получение текущих заявок от производств на покупку ТМЦ</w:t>
            </w:r>
          </w:p>
        </w:tc>
        <w:tc>
          <w:tcPr>
            <w:tcW w:w="876" w:type="pct"/>
            <w:vMerge w:val="restart"/>
          </w:tcPr>
          <w:p w:rsidR="0070362C" w:rsidRDefault="001D6BE2">
            <w:pPr>
              <w:pStyle w:val="ae"/>
            </w:pPr>
            <w:r>
              <w:t>Начальник экономического бюро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Заявки на покупку оснастки</w:t>
            </w:r>
          </w:p>
        </w:tc>
        <w:tc>
          <w:tcPr>
            <w:tcW w:w="0" w:type="auto"/>
          </w:tcPr>
          <w:p w:rsidR="0070362C" w:rsidRDefault="001D6BE2">
            <w:pPr>
              <w:pStyle w:val="ae"/>
            </w:pPr>
            <w:r>
              <w:t>A9.1.2.4 Формирование заявок на покупку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Заявки на покупку</w:t>
            </w:r>
          </w:p>
        </w:tc>
        <w:tc>
          <w:tcPr>
            <w:tcW w:w="0" w:type="auto"/>
          </w:tcPr>
          <w:p w:rsidR="0070362C" w:rsidRDefault="001D6BE2">
            <w:pPr>
              <w:pStyle w:val="ae"/>
            </w:pPr>
            <w:r>
              <w:t xml:space="preserve">A6.1.3 Контроль </w:t>
            </w:r>
            <w:r>
              <w:t>полученных заявок на соответствие бюджету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0362C" w:rsidRDefault="001D6BE2">
            <w:pPr>
              <w:pStyle w:val="ae"/>
            </w:pPr>
            <w:r>
              <w:t>A6.1.5 Внесение в ИС текущих заявок (открытие заказов на покупку)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70362C" w:rsidRDefault="001D6BE2">
            <w:pPr>
              <w:pStyle w:val="ae"/>
            </w:pPr>
            <w:r>
              <w:t>A6.1.3 Контроль полученных заявок на соответствие бюджету</w:t>
            </w:r>
          </w:p>
        </w:tc>
        <w:tc>
          <w:tcPr>
            <w:tcW w:w="876" w:type="pct"/>
          </w:tcPr>
          <w:p w:rsidR="0070362C" w:rsidRDefault="001D6BE2">
            <w:pPr>
              <w:pStyle w:val="ae"/>
            </w:pPr>
            <w:r>
              <w:t>Начальник экономического бюро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Заявки на покупку</w:t>
            </w:r>
          </w:p>
        </w:tc>
        <w:tc>
          <w:tcPr>
            <w:tcW w:w="0" w:type="auto"/>
          </w:tcPr>
          <w:p w:rsidR="0070362C" w:rsidRDefault="001D6BE2">
            <w:pPr>
              <w:pStyle w:val="ae"/>
            </w:pPr>
            <w:r>
              <w:t>A6.1.1</w:t>
            </w:r>
            <w:r>
              <w:t xml:space="preserve"> Получение текущих заявок от производств на покупку ТМЦ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4.</w:t>
            </w:r>
          </w:p>
        </w:tc>
        <w:tc>
          <w:tcPr>
            <w:tcW w:w="996" w:type="pct"/>
          </w:tcPr>
          <w:p w:rsidR="0070362C" w:rsidRDefault="001D6BE2">
            <w:pPr>
              <w:pStyle w:val="ae"/>
            </w:pPr>
            <w:r>
              <w:t>A6.1.5 Внесение в ИС текущих заявок (открытие заказов на покупку)</w:t>
            </w:r>
          </w:p>
        </w:tc>
        <w:tc>
          <w:tcPr>
            <w:tcW w:w="876" w:type="pct"/>
          </w:tcPr>
          <w:p w:rsidR="0070362C" w:rsidRDefault="001D6BE2">
            <w:pPr>
              <w:pStyle w:val="ae"/>
            </w:pPr>
            <w:r>
              <w:t>Начальник экономического бюро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Заявки на покупку</w:t>
            </w:r>
          </w:p>
        </w:tc>
        <w:tc>
          <w:tcPr>
            <w:tcW w:w="0" w:type="auto"/>
          </w:tcPr>
          <w:p w:rsidR="0070362C" w:rsidRDefault="001D6BE2">
            <w:pPr>
              <w:pStyle w:val="ae"/>
            </w:pPr>
            <w:r>
              <w:t xml:space="preserve">A6.1.1 Получение текущих заявок от производств на </w:t>
            </w:r>
            <w:r>
              <w:t>покупку ТМЦ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E2" w:rsidRDefault="001D6BE2" w:rsidP="006A6B29">
      <w:pPr>
        <w:spacing w:after="0"/>
      </w:pPr>
      <w:r>
        <w:separator/>
      </w:r>
    </w:p>
  </w:endnote>
  <w:endnote w:type="continuationSeparator" w:id="0">
    <w:p w:rsidR="001D6BE2" w:rsidRDefault="001D6BE2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707CA">
            <w:rPr>
              <w:rFonts w:cs="Arial"/>
              <w:sz w:val="18"/>
              <w:szCs w:val="18"/>
            </w:rPr>
            <w:fldChar w:fldCharType="separate"/>
          </w:r>
          <w:r w:rsidR="001D6BE2">
            <w:rPr>
              <w:rFonts w:cs="Arial"/>
              <w:noProof/>
              <w:sz w:val="18"/>
              <w:szCs w:val="18"/>
            </w:rPr>
            <w:t>Служебная записка зам. гл. инженера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D6BE2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D6BE2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D6BE2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E2" w:rsidRDefault="001D6BE2" w:rsidP="006A6B29">
      <w:pPr>
        <w:spacing w:after="0"/>
      </w:pPr>
      <w:r>
        <w:separator/>
      </w:r>
    </w:p>
  </w:footnote>
  <w:footnote w:type="continuationSeparator" w:id="0">
    <w:p w:rsidR="001D6BE2" w:rsidRDefault="001D6BE2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ed310b7-f8d6-44e5-b56c-08a76c2ce9c9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лужебная записка зам. гл. инженер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D6BE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362C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07C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96431-F193-4864-93F4-BF6ADEB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1036</Characters>
  <Application>Microsoft Office Word</Application>
  <DocSecurity>0</DocSecurity>
  <Lines>84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Служебная записка зам. гл. инженера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2017-04-18T13:29:00Z</dcterms:created>
  <dcterms:modified xsi:type="dcterms:W3CDTF">2017-04-18T13:29:00Z</dcterms:modified>
</cp:coreProperties>
</file>