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93014A">
        <w:fldChar w:fldCharType="separate"/>
      </w:r>
      <w:r w:rsidR="00983E5E">
        <w:t>Начальник бюро маркетинга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93014A">
        <w:fldChar w:fldCharType="separate"/>
      </w:r>
      <w:r w:rsidR="00983E5E">
        <w:t>Бюро маркетинга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Киреева С. И.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A2.1 Продвижение продукции АП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A2.1.2 Разработка мероприятий по продвижению продукции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A2.1.3 Проведение мероприятий по продвижению продукции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A2.1.4 Оценка эффективности маркетинговых мероприятий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5E" w:rsidRDefault="00983E5E">
      <w:r>
        <w:separator/>
      </w:r>
    </w:p>
  </w:endnote>
  <w:endnote w:type="continuationSeparator" w:id="0">
    <w:p w:rsidR="00983E5E" w:rsidRDefault="0098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93014A">
            <w:rPr>
              <w:sz w:val="18"/>
              <w:szCs w:val="18"/>
            </w:rPr>
            <w:fldChar w:fldCharType="separate"/>
          </w:r>
          <w:r w:rsidR="00983E5E">
            <w:rPr>
              <w:noProof/>
              <w:sz w:val="18"/>
              <w:szCs w:val="18"/>
            </w:rPr>
            <w:t>Начальник бюро маркетинга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83E5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83E5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5E" w:rsidRDefault="00983E5E">
      <w:r>
        <w:separator/>
      </w:r>
    </w:p>
  </w:footnote>
  <w:footnote w:type="continuationSeparator" w:id="0">
    <w:p w:rsidR="00983E5E" w:rsidRDefault="0098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623de57-074a-4ef5-8e58-f40514e518de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бюро маркетинга"/>
    <w:docVar w:name="Текущее_подразделение_b9a2e605" w:val="Бюро маркетинг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014A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3E5E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D5A32-2121-4A6C-9DA0-B06AAC90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286</Characters>
  <Application>Microsoft Office Word</Application>
  <DocSecurity>0</DocSecurity>
  <Lines>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бюро маркетинга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2017-04-18T11:03:00Z</dcterms:created>
  <dcterms:modified xsi:type="dcterms:W3CDTF">2017-04-18T11:03:00Z</dcterms:modified>
</cp:coreProperties>
</file>