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A05585">
        <w:fldChar w:fldCharType="separate"/>
      </w:r>
      <w:r w:rsidR="008A6B79">
        <w:t>Главный инженер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A05585">
        <w:fldChar w:fldCharType="separate"/>
      </w:r>
      <w:r w:rsidR="008A6B79">
        <w:t>Техническая дирекция</w:t>
      </w:r>
      <w:r w:rsidRPr="00B21962">
        <w:fldChar w:fldCharType="end"/>
      </w:r>
    </w:p>
    <w:p w:rsidR="00585B66" w:rsidRPr="00B21962" w:rsidRDefault="00585B66" w:rsidP="00585B66">
      <w:pPr>
        <w:pStyle w:val="2"/>
      </w:pPr>
      <w:bookmarkStart w:id="2" w:name="С_Сотрудники_baf1f5cc"/>
      <w:bookmarkStart w:id="3" w:name="_Toc160354612"/>
      <w:bookmarkEnd w:id="1"/>
      <w:r w:rsidRPr="00B21962">
        <w:t>Сотрудники: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585B66" w:rsidRPr="00B21962" w:rsidTr="00585B66">
        <w:trPr>
          <w:trHeight w:val="183"/>
        </w:trPr>
        <w:tc>
          <w:tcPr>
            <w:tcW w:w="5000" w:type="pct"/>
          </w:tcPr>
          <w:p w:rsidR="00585B66" w:rsidRPr="00B21962" w:rsidRDefault="00585B66" w:rsidP="00585B66">
            <w:pPr>
              <w:pStyle w:val="a0"/>
            </w:pPr>
            <w:bookmarkStart w:id="4" w:name="Сотрудники_baf1f5cc"/>
            <w:bookmarkEnd w:id="4"/>
            <w:r>
              <w:t>Бочкарев Н. В.</w:t>
            </w:r>
          </w:p>
        </w:tc>
      </w:tr>
    </w:tbl>
    <w:p w:rsidR="00585B66" w:rsidRPr="00B21962" w:rsidRDefault="00B25A3A" w:rsidP="00B25A3A">
      <w:pPr>
        <w:pStyle w:val="2"/>
      </w:pPr>
      <w:bookmarkStart w:id="5" w:name="С_Процессы_у_которых_Должн_b003b8a5"/>
      <w:bookmarkEnd w:id="2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A1.3 Разработка программы развития производства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A4 Разработка новых и модификация существующих продуктов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A5 Воспроизводство ОИТИ и энергоресурсов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A5.1.4 Планирование потребностей в новых ОИТИ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A5.1.5 Проектирование ОИТИ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A5.3.1 Приобретение оборудования ОИТИ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A5.4 Ввод ОИТИ в эксплуатацию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A5.4.1 Внутренняя приемка ОИТИ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A5.4.2 Государственная приемка ОИТИ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A5.4.3 Регистрация ОИТИ в рег. палате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A5.4.4 Сдача ОИТИ в эксплуатацию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A5.4.5 Вывод ОИТИ на эксплуатационный режим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A5.5 Эксплуатация и обслуживание ОИТИ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A7 Воспроизводство ПТО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A7.1 Приобретение оборудования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A7.1.1 Определение потребности в новом оборудовании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A7.1.3 Выбор конфигурации оборудования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A7.1.7 Покупка оборудования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6" w:name="Процессы_у_которых_Должн_b003b8a5"/>
            <w:bookmarkEnd w:id="6"/>
            <w:r>
              <w:t>A7.5.5 Ввод оборудования в эксплуатацию</w:t>
            </w:r>
          </w:p>
        </w:tc>
      </w:tr>
    </w:tbl>
    <w:p w:rsidR="00B25A3A" w:rsidRPr="00B21962" w:rsidRDefault="00B25A3A" w:rsidP="00B25A3A">
      <w:pPr>
        <w:pStyle w:val="2"/>
      </w:pPr>
      <w:bookmarkStart w:id="7" w:name="С_Недекомпозированные_проц_89856340"/>
      <w:bookmarkEnd w:id="5"/>
      <w:r w:rsidRPr="00B21962">
        <w:t>Функции должностного лица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B21962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Функция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1.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A4.2 Разработка конструкторской документации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A4.2.1 Анализ предложений о корректировке КД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A4.2.6 Утверждение чертежа изделия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2.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A4.3.2.1 Выбор технологического процесса (разработка нового)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A4.3.2.1.8 Утверждение нового ТП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3.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A8.4.3 Формирование платежного бюджета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A8.4.3.3 Формирование плана оплаты сырья и материалов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A8.4.3.7 Проверка и утверждение сумм остатков по статьям бюджета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4.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A8.4.5 Балансировка платежного бюджета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A8.4.5.2 Ознакомление с проектом платежного бюджета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A8.4.5.3 Определение соответствия платежного бюджета поступлениям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A8.4.5.6 Принятие решения об уменьшении расходной части бюджета либо привлечении дополнительного финансирования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A8.4.5.7 Принятие решения об использовании свободных денежных средств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5.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A8.5.1 Формирование графика платежей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A8.5.1.7 Оформление служебной записки и передача ее на утверждение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A8.5.1.10 Передача на визирование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A8.5.1.11 Включение суммы оплаты в заявку на финансирование на следующий месяц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bookmarkStart w:id="8" w:name="Недекомпозированные_проц_89856340"/>
            <w:bookmarkEnd w:id="8"/>
            <w:r>
              <w:t>6.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ТП3 Перевод сотрудника на другую должность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ТП3.6 Подписание заявления на перевод</w:t>
            </w:r>
          </w:p>
        </w:tc>
      </w:tr>
      <w:bookmarkEnd w:id="3"/>
      <w:bookmarkEnd w:id="7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79" w:rsidRDefault="008A6B79">
      <w:r>
        <w:separator/>
      </w:r>
    </w:p>
  </w:endnote>
  <w:endnote w:type="continuationSeparator" w:id="0">
    <w:p w:rsidR="008A6B79" w:rsidRDefault="008A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A05585">
            <w:rPr>
              <w:sz w:val="18"/>
              <w:szCs w:val="18"/>
            </w:rPr>
            <w:fldChar w:fldCharType="separate"/>
          </w:r>
          <w:r w:rsidR="008A6B79">
            <w:rPr>
              <w:noProof/>
              <w:sz w:val="18"/>
              <w:szCs w:val="18"/>
            </w:rPr>
            <w:t>Главный инженер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8A6B79">
            <w:rPr>
              <w:rFonts w:cs="Arial"/>
              <w:noProof/>
              <w:sz w:val="18"/>
              <w:szCs w:val="18"/>
            </w:rPr>
            <w:t>2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8A6B79">
            <w:rPr>
              <w:rFonts w:cs="Arial"/>
              <w:noProof/>
              <w:sz w:val="18"/>
              <w:szCs w:val="18"/>
            </w:rPr>
            <w:t>2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79" w:rsidRDefault="008A6B79">
      <w:r>
        <w:separator/>
      </w:r>
    </w:p>
  </w:footnote>
  <w:footnote w:type="continuationSeparator" w:id="0">
    <w:p w:rsidR="008A6B79" w:rsidRDefault="008A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2c3850e-f930-4fcd-b45e-22d960122f55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Главный инженер"/>
    <w:docVar w:name="Текущее_подразделение_b9a2e605" w:val="Техническая дирекция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A6B7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5585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C446CE-CAD7-43CE-ABBA-C7C67EA4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1701</Characters>
  <Application>Microsoft Office Word</Application>
  <DocSecurity>0</DocSecurity>
  <Lines>77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Главный инженер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2017-04-18T12:10:00Z</dcterms:created>
  <dcterms:modified xsi:type="dcterms:W3CDTF">2017-04-18T12:10:00Z</dcterms:modified>
</cp:coreProperties>
</file>