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2EE3" w:rsidRPr="005823A0" w:rsidRDefault="00FF5621">
      <w:pPr>
        <w:rPr>
          <w:rFonts w:ascii="Arial" w:hAnsi="Arial" w:cs="Arial"/>
          <w:b/>
          <w:sz w:val="22"/>
          <w:szCs w:val="22"/>
        </w:rPr>
      </w:pPr>
      <w:r w:rsidRPr="005823A0">
        <w:rPr>
          <w:rFonts w:ascii="Arial" w:hAnsi="Arial" w:cs="Arial"/>
          <w:b/>
          <w:sz w:val="22"/>
          <w:szCs w:val="22"/>
        </w:rPr>
        <w:fldChar w:fldCharType="begin"/>
      </w:r>
      <w:r w:rsidRPr="005823A0">
        <w:rPr>
          <w:rFonts w:ascii="Arial" w:hAnsi="Arial" w:cs="Arial"/>
          <w:b/>
          <w:sz w:val="22"/>
          <w:szCs w:val="22"/>
        </w:rPr>
        <w:instrText xml:space="preserve"> DOCVARIABLE  ОД_Название  \* MERGEFORMAT </w:instrText>
      </w:r>
      <w:r w:rsidR="008F4BDE" w:rsidRPr="005823A0">
        <w:rPr>
          <w:rFonts w:ascii="Arial" w:hAnsi="Arial" w:cs="Arial"/>
          <w:b/>
          <w:sz w:val="22"/>
          <w:szCs w:val="22"/>
        </w:rPr>
        <w:fldChar w:fldCharType="separate"/>
      </w:r>
      <w:r w:rsidR="008F4BDE" w:rsidRPr="005823A0">
        <w:rPr>
          <w:rFonts w:ascii="Arial" w:hAnsi="Arial" w:cs="Arial"/>
          <w:b/>
          <w:sz w:val="22"/>
          <w:szCs w:val="22"/>
        </w:rPr>
        <w:t>0204. Регламентные операции закрытия месяца</w:t>
      </w:r>
      <w:r w:rsidRPr="005823A0">
        <w:rPr>
          <w:rFonts w:ascii="Arial" w:hAnsi="Arial" w:cs="Arial"/>
          <w:b/>
          <w:sz w:val="22"/>
          <w:szCs w:val="22"/>
        </w:rPr>
        <w:fldChar w:fldCharType="end"/>
      </w:r>
    </w:p>
    <w:p w:rsidR="00BF2EE3" w:rsidRPr="005823A0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5823A0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5823A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823A0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:rsidR="000F7FEF" w:rsidRPr="005823A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823A0">
              <w:rPr>
                <w:rFonts w:ascii="Arial" w:hAnsi="Arial" w:cs="Arial"/>
                <w:sz w:val="18"/>
              </w:rPr>
              <w:t>0204. Регламентные операции закрытия месяца</w:t>
            </w:r>
          </w:p>
        </w:tc>
      </w:tr>
      <w:tr w:rsidR="000F7FEF" w:rsidRPr="005823A0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5823A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823A0">
              <w:rPr>
                <w:rFonts w:ascii="Arial" w:hAnsi="Arial" w:cs="Arial"/>
                <w:b/>
                <w:sz w:val="18"/>
              </w:rPr>
              <w:t>Тип</w:t>
            </w:r>
          </w:p>
        </w:tc>
        <w:tc>
          <w:tcPr>
            <w:tcW w:w="5760" w:type="dxa"/>
          </w:tcPr>
          <w:p w:rsidR="000F7FEF" w:rsidRPr="005823A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823A0">
              <w:rPr>
                <w:rFonts w:ascii="Arial" w:hAnsi="Arial" w:cs="Arial"/>
                <w:sz w:val="18"/>
              </w:rPr>
              <w:t>Функция ИС</w:t>
            </w:r>
          </w:p>
        </w:tc>
      </w:tr>
      <w:tr w:rsidR="000F7FEF" w:rsidRPr="005823A0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5823A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823A0">
              <w:rPr>
                <w:rFonts w:ascii="Arial" w:hAnsi="Arial" w:cs="Arial"/>
                <w:b/>
                <w:sz w:val="18"/>
              </w:rPr>
              <w:t>Версия</w:t>
            </w:r>
          </w:p>
        </w:tc>
        <w:tc>
          <w:tcPr>
            <w:tcW w:w="5760" w:type="dxa"/>
          </w:tcPr>
          <w:p w:rsidR="000F7FEF" w:rsidRPr="005823A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5823A0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5823A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823A0">
              <w:rPr>
                <w:rFonts w:ascii="Arial" w:hAnsi="Arial" w:cs="Arial"/>
                <w:b/>
                <w:sz w:val="18"/>
              </w:rPr>
              <w:t>Категория</w:t>
            </w:r>
          </w:p>
        </w:tc>
        <w:tc>
          <w:tcPr>
            <w:tcW w:w="5760" w:type="dxa"/>
          </w:tcPr>
          <w:p w:rsidR="000F7FEF" w:rsidRPr="005823A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5823A0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5823A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823A0">
              <w:rPr>
                <w:rFonts w:ascii="Arial" w:hAnsi="Arial" w:cs="Arial"/>
                <w:b/>
                <w:sz w:val="18"/>
              </w:rPr>
              <w:t>Требуется реализация</w:t>
            </w:r>
          </w:p>
        </w:tc>
        <w:tc>
          <w:tcPr>
            <w:tcW w:w="5760" w:type="dxa"/>
          </w:tcPr>
          <w:p w:rsidR="000F7FEF" w:rsidRPr="005823A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5823A0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5823A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Параметры"/>
            <w:bookmarkEnd w:id="1"/>
            <w:r w:rsidRPr="005823A0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:rsidR="000F7FEF" w:rsidRPr="005823A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2737" w:rsidRPr="005823A0" w:rsidRDefault="00DE2737">
      <w:pPr>
        <w:rPr>
          <w:rFonts w:ascii="Arial" w:hAnsi="Arial" w:cs="Arial"/>
          <w:sz w:val="20"/>
          <w:szCs w:val="20"/>
        </w:rPr>
      </w:pPr>
    </w:p>
    <w:sectPr w:rsidR="00DE2737" w:rsidRPr="005823A0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True"/>
    <w:docVar w:name="BSInThread" w:val="True"/>
    <w:docVar w:name="BSObjectGUID" w:val="5dba3be5-11a0-4bbc-b156-9df457b6fe25"/>
    <w:docVar w:name="BSPortal" w:val="False"/>
    <w:docVar w:name="BSTemplateGUID" w:val="Стандартный отчет"/>
    <w:docVar w:name="BSUserType" w:val="NFR"/>
    <w:docVar w:name="BSVersion" w:val="4.2.6305.17388"/>
    <w:docVar w:name="ОД_Название" w:val="0204. Регламентные операции закрытия месяца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23A0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F4BDE"/>
    <w:rsid w:val="0097205F"/>
    <w:rsid w:val="00A649D1"/>
    <w:rsid w:val="00AB4CC7"/>
    <w:rsid w:val="00AC7B26"/>
    <w:rsid w:val="00B327C6"/>
    <w:rsid w:val="00BD6EBC"/>
    <w:rsid w:val="00BF2EE3"/>
    <w:rsid w:val="00C749EB"/>
    <w:rsid w:val="00CE0EC7"/>
    <w:rsid w:val="00D3648A"/>
    <w:rsid w:val="00DC4DDE"/>
    <w:rsid w:val="00DE2737"/>
    <w:rsid w:val="00DF2143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38216-261D-4E05-BF3A-1A905D3A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143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0204. Регламентные операции закрытия месяца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2017-04-18T13:46:00Z</dcterms:created>
  <dcterms:modified xsi:type="dcterms:W3CDTF">2017-04-18T13:46:00Z</dcterms:modified>
</cp:coreProperties>
</file>