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350798">
        <w:fldChar w:fldCharType="separate"/>
      </w:r>
      <w:r w:rsidR="008D26DB">
        <w:t>Подразделения - упаковщики ГП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350798">
        <w:fldChar w:fldCharType="separate"/>
      </w:r>
      <w:r w:rsidR="008D26DB">
        <w:t>Прессовое производство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350798">
        <w:fldChar w:fldCharType="separate"/>
      </w:r>
      <w:r w:rsidR="008D26DB">
        <w:t>Производственная дирекция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350798">
        <w:fldChar w:fldCharType="separate"/>
      </w:r>
      <w:r w:rsidR="008D26DB">
        <w:t>Автокомпоненты (ГП)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F2079D" w:rsidRDefault="008D26DB">
      <w:pPr>
        <w:pStyle w:val="a0"/>
      </w:pPr>
      <w:r>
        <w:fldChar w:fldCharType="begin"/>
      </w:r>
      <w:r>
        <w:instrText>DOCVARIABLE Субъект_15b0d1db_2</w:instrText>
      </w:r>
      <w:r w:rsidR="00350798">
        <w:fldChar w:fldCharType="separate"/>
      </w:r>
      <w:r>
        <w:t>Участок упаковки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350798">
        <w:fldChar w:fldCharType="separate"/>
      </w:r>
      <w:r>
        <w:t>Алюминиевое производство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350798">
        <w:fldChar w:fldCharType="separate"/>
      </w:r>
      <w:r>
        <w:t>Алюминиевый профиль (ГП)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 Выполнение технологических операций основного производства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A9.4.5 Маркировка и упаковка продукции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DB" w:rsidRDefault="008D26DB">
      <w:r>
        <w:separator/>
      </w:r>
    </w:p>
  </w:endnote>
  <w:endnote w:type="continuationSeparator" w:id="0">
    <w:p w:rsidR="008D26DB" w:rsidRDefault="008D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50798">
            <w:rPr>
              <w:sz w:val="18"/>
              <w:szCs w:val="18"/>
            </w:rPr>
            <w:fldChar w:fldCharType="separate"/>
          </w:r>
          <w:r w:rsidR="008D26DB">
            <w:rPr>
              <w:noProof/>
              <w:sz w:val="18"/>
              <w:szCs w:val="18"/>
            </w:rPr>
            <w:t>Подразделения - упаковщики ГП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D26D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D26D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DB" w:rsidRDefault="008D26DB">
      <w:r>
        <w:separator/>
      </w:r>
    </w:p>
  </w:footnote>
  <w:footnote w:type="continuationSeparator" w:id="0">
    <w:p w:rsidR="008D26DB" w:rsidRDefault="008D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edc268-2f5f-4aaf-a6a5-024d21995f90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Производственная дирекция"/>
    <w:docVar w:name="Вышестоящее_подразделени_0dd7a29a_2" w:val="Алюминиевое производство"/>
    <w:docVar w:name="Название_bc3472a0" w:val="Подразделения - упаковщики ГП"/>
    <w:docVar w:name="Предмет_деятельности_e40985d4_1" w:val="Автокомпоненты (ГП)"/>
    <w:docVar w:name="Предмет_деятельности_e40985d4_2" w:val="Алюминиевый профиль (ГП)"/>
    <w:docVar w:name="Субъект_15b0d1db_1" w:val="Прессовое производство"/>
    <w:docVar w:name="Субъект_15b0d1db_2" w:val="Участок упаков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0798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26DB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079D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D75E6-4B0E-4ACE-8653-06CE746A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375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Подразделения - упаковщики ГП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2017-04-18T13:28:00Z</dcterms:created>
  <dcterms:modified xsi:type="dcterms:W3CDTF">2017-04-18T13:28:00Z</dcterms:modified>
</cp:coreProperties>
</file>