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D6733">
          <w:t>Реестр просроченной КЗ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Реестр старения кредиторской задолженности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A8.3.1 Расчет расходов по кредиторской задолженности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33" w:rsidRDefault="00DD6733" w:rsidP="009E192E">
      <w:pPr>
        <w:spacing w:after="0"/>
      </w:pPr>
      <w:r>
        <w:separator/>
      </w:r>
    </w:p>
  </w:endnote>
  <w:endnote w:type="continuationSeparator" w:id="0">
    <w:p w:rsidR="00DD6733" w:rsidRDefault="00DD673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D6733" w:rsidRPr="00DD6733">
              <w:rPr>
                <w:bCs/>
              </w:rPr>
              <w:t>Стрелка «Реестр</w:t>
            </w:r>
            <w:r w:rsidR="00DD6733">
              <w:t xml:space="preserve"> просроченной КЗ»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D673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D673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33" w:rsidRDefault="00DD6733" w:rsidP="009E192E">
      <w:pPr>
        <w:spacing w:after="0"/>
      </w:pPr>
      <w:r>
        <w:separator/>
      </w:r>
    </w:p>
  </w:footnote>
  <w:footnote w:type="continuationSeparator" w:id="0">
    <w:p w:rsidR="00DD6733" w:rsidRDefault="00DD673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0ebd01d-9546-4d29-b926-57f25686727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еестр просроченной КЗ"/>
  </w:docVars>
  <w:rsids>
    <w:rsidRoot w:val="002F1689"/>
    <w:rsid w:val="000274D8"/>
    <w:rsid w:val="000B7273"/>
    <w:rsid w:val="00106DFE"/>
    <w:rsid w:val="0015464B"/>
    <w:rsid w:val="001849CF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D6733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5326B-0420-4545-9767-D33EB802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Реестр просроченной КЗ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