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53DB1">
        <w:fldChar w:fldCharType="separate"/>
      </w:r>
      <w:r w:rsidR="006536D8">
        <w:t>Начальник участка нестандартного оборудования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53DB1">
        <w:fldChar w:fldCharType="separate"/>
      </w:r>
      <w:r w:rsidR="006536D8">
        <w:t>Участок нестандартного оборудования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Терехов С. Н.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D8" w:rsidRDefault="006536D8">
      <w:r>
        <w:separator/>
      </w:r>
    </w:p>
  </w:endnote>
  <w:endnote w:type="continuationSeparator" w:id="0">
    <w:p w:rsidR="006536D8" w:rsidRDefault="0065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53DB1">
            <w:rPr>
              <w:sz w:val="18"/>
              <w:szCs w:val="18"/>
            </w:rPr>
            <w:fldChar w:fldCharType="separate"/>
          </w:r>
          <w:r w:rsidR="006536D8">
            <w:rPr>
              <w:noProof/>
              <w:sz w:val="18"/>
              <w:szCs w:val="18"/>
            </w:rPr>
            <w:t>Начальник участка нестандартного оборудования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536D8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536D8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D8" w:rsidRDefault="006536D8">
      <w:r>
        <w:separator/>
      </w:r>
    </w:p>
  </w:footnote>
  <w:footnote w:type="continuationSeparator" w:id="0">
    <w:p w:rsidR="006536D8" w:rsidRDefault="0065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217e48-616f-4c1a-be1c-bc88817d3bd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 нестандартного оборудования"/>
    <w:docVar w:name="Текущее_подразделение_b9a2e605" w:val="Участок нестандартного оборудова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53DB1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36D8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A6271-069A-4851-B3C9-4E40C33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98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 нестандартного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2017-04-18T13:01:00Z</dcterms:created>
  <dcterms:modified xsi:type="dcterms:W3CDTF">2017-04-18T13:01:00Z</dcterms:modified>
</cp:coreProperties>
</file>