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960550">
        <w:fldChar w:fldCharType="separate"/>
      </w:r>
      <w:r w:rsidR="000E65CC">
        <w:t>Акт утилизации брака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960550">
              <w:fldChar w:fldCharType="separate"/>
            </w:r>
            <w:r w:rsidR="000E65CC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960550">
              <w:fldChar w:fldCharType="separate"/>
            </w:r>
            <w:r w:rsidR="000E65CC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0A088C" w:rsidRDefault="000E65CC">
            <w:pPr>
              <w:pStyle w:val="ae"/>
            </w:pPr>
            <w:r>
              <w:t>A9.4.2.2 Контроль на соответствие требованием КТД и НТД</w:t>
            </w:r>
          </w:p>
        </w:tc>
        <w:tc>
          <w:tcPr>
            <w:tcW w:w="876" w:type="pct"/>
          </w:tcPr>
          <w:p w:rsidR="000A088C" w:rsidRDefault="000E65CC">
            <w:pPr>
              <w:pStyle w:val="ae"/>
            </w:pPr>
            <w:r>
              <w:t>Контролеры ОТК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со сменными заданиями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Невосстановимый брак к утилизации</w:t>
            </w:r>
          </w:p>
        </w:tc>
        <w:tc>
          <w:tcPr>
            <w:tcW w:w="0" w:type="auto"/>
          </w:tcPr>
          <w:p w:rsidR="000A088C" w:rsidRDefault="000E65CC">
            <w:pPr>
              <w:pStyle w:val="ae"/>
            </w:pPr>
            <w:r>
              <w:t xml:space="preserve">A9.5 Утилизация и </w:t>
            </w:r>
            <w:r>
              <w:t>переработка отходов производства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0A088C" w:rsidRDefault="000E65CC">
            <w:pPr>
              <w:pStyle w:val="ae"/>
            </w:pPr>
            <w:r>
              <w:t>A9.5 Утилизация и переработка отходов производства</w:t>
            </w:r>
          </w:p>
        </w:tc>
        <w:tc>
          <w:tcPr>
            <w:tcW w:w="876" w:type="pct"/>
          </w:tcPr>
          <w:p w:rsidR="000A088C" w:rsidRDefault="000E65CC">
            <w:pPr>
              <w:pStyle w:val="ae"/>
            </w:pPr>
            <w:r>
              <w:t>Основные производственные цеха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Невосстановимый брак к утилизации</w:t>
            </w:r>
          </w:p>
        </w:tc>
        <w:tc>
          <w:tcPr>
            <w:tcW w:w="0" w:type="auto"/>
          </w:tcPr>
          <w:p w:rsidR="000A088C" w:rsidRDefault="000E65CC">
            <w:pPr>
              <w:pStyle w:val="ae"/>
            </w:pPr>
            <w:r>
              <w:t>A9.4.2.2 Контроль на соответствие требованием КТД и НТД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A088C" w:rsidRDefault="000E65C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0A088C" w:rsidRDefault="000E65CC">
            <w:pPr>
              <w:pStyle w:val="ae"/>
            </w:pPr>
            <w:r>
              <w:t>A9.4.2.4 Регистрация в ИС о причинах брака и замечаний по качеству</w:t>
            </w:r>
          </w:p>
        </w:tc>
        <w:tc>
          <w:tcPr>
            <w:tcW w:w="876" w:type="pct"/>
          </w:tcPr>
          <w:p w:rsidR="000A088C" w:rsidRDefault="000E65CC">
            <w:pPr>
              <w:pStyle w:val="ae"/>
            </w:pPr>
            <w:r>
              <w:t>Контролеры ОТК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– контроль качества</w:t>
            </w:r>
          </w:p>
        </w:tc>
        <w:tc>
          <w:tcPr>
            <w:tcW w:w="0" w:type="auto"/>
          </w:tcPr>
          <w:p w:rsidR="000A088C" w:rsidRDefault="000E65CC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2.</w:t>
            </w:r>
          </w:p>
        </w:tc>
        <w:tc>
          <w:tcPr>
            <w:tcW w:w="996" w:type="pct"/>
          </w:tcPr>
          <w:p w:rsidR="000A088C" w:rsidRDefault="000E65CC">
            <w:pPr>
              <w:pStyle w:val="ae"/>
            </w:pPr>
            <w:r>
              <w:t>A8.6.1 Сбор и обработка первичной отчетности</w:t>
            </w:r>
          </w:p>
        </w:tc>
        <w:tc>
          <w:tcPr>
            <w:tcW w:w="876" w:type="pct"/>
          </w:tcPr>
          <w:p w:rsidR="000A088C" w:rsidRDefault="000E65CC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- производство</w:t>
            </w:r>
          </w:p>
        </w:tc>
        <w:tc>
          <w:tcPr>
            <w:tcW w:w="0" w:type="auto"/>
          </w:tcPr>
          <w:p w:rsidR="000A088C" w:rsidRDefault="000E65CC">
            <w:pPr>
              <w:pStyle w:val="ae"/>
            </w:pPr>
            <w:r>
              <w:t>A9.4.2.4 Регистрация в ИС о причинах брака и замечаний по качеству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CC" w:rsidRDefault="000E65CC" w:rsidP="006A6B29">
      <w:pPr>
        <w:spacing w:after="0"/>
      </w:pPr>
      <w:r>
        <w:separator/>
      </w:r>
    </w:p>
  </w:endnote>
  <w:endnote w:type="continuationSeparator" w:id="0">
    <w:p w:rsidR="000E65CC" w:rsidRDefault="000E65CC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960550">
            <w:rPr>
              <w:rFonts w:cs="Arial"/>
              <w:sz w:val="18"/>
              <w:szCs w:val="18"/>
            </w:rPr>
            <w:fldChar w:fldCharType="separate"/>
          </w:r>
          <w:r w:rsidR="000E65CC">
            <w:rPr>
              <w:rFonts w:cs="Arial"/>
              <w:noProof/>
              <w:sz w:val="18"/>
              <w:szCs w:val="18"/>
            </w:rPr>
            <w:t>Акт утилизации брака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0E65CC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0E65C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0E65C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CC" w:rsidRDefault="000E65CC" w:rsidP="006A6B29">
      <w:pPr>
        <w:spacing w:after="0"/>
      </w:pPr>
      <w:r>
        <w:separator/>
      </w:r>
    </w:p>
  </w:footnote>
  <w:footnote w:type="continuationSeparator" w:id="0">
    <w:p w:rsidR="000E65CC" w:rsidRDefault="000E65CC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bc6534c-445c-461f-a117-c9517c6281d2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Акт утилизации брак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088C"/>
    <w:rsid w:val="000A5897"/>
    <w:rsid w:val="000C7A43"/>
    <w:rsid w:val="000D238F"/>
    <w:rsid w:val="000E65CC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60550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E5C73-7FC4-4A6B-A762-B923100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986</Characters>
  <Application>Microsoft Office Word</Application>
  <DocSecurity>0</DocSecurity>
  <Lines>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утилизации брака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2017-04-18T13:33:00Z</dcterms:created>
  <dcterms:modified xsi:type="dcterms:W3CDTF">2017-04-18T13:33:00Z</dcterms:modified>
</cp:coreProperties>
</file>