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942CAD">
        <w:fldChar w:fldCharType="separate"/>
      </w:r>
      <w:r w:rsidR="0090263D">
        <w:t>A8.3.2.4 Составление отчетности по заемным средствам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942CAD">
        <w:fldChar w:fldCharType="separate"/>
      </w:r>
      <w:r w:rsidR="0090263D">
        <w:t>Экономист по финансовой работе бюро банков Казначейства</w:t>
      </w:r>
      <w:r w:rsidRPr="007857A6">
        <w:fldChar w:fldCharType="end"/>
      </w:r>
      <w:r w:rsidRPr="007857A6">
        <w:t xml:space="preserve"> </w:t>
      </w:r>
      <w:bookmarkStart w:id="5" w:name="Секция_Подразделение_302ad8c9_1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Вышестоящее_подразделени_4f0fa966_1</w:instrText>
      </w:r>
      <w:r w:rsidR="00942CAD">
        <w:fldChar w:fldCharType="separate"/>
      </w:r>
      <w:r w:rsidR="0090263D">
        <w:t>Бюро работы с банками</w:t>
      </w:r>
      <w:r w:rsidRPr="007857A6">
        <w:fldChar w:fldCharType="end"/>
      </w:r>
      <w:r w:rsidRPr="007857A6">
        <w:t xml:space="preserve">) </w:t>
      </w:r>
      <w:bookmarkEnd w:id="5"/>
    </w:p>
    <w:p w:rsidR="00E6397F" w:rsidRPr="007857A6" w:rsidRDefault="00E6397F" w:rsidP="00E6397F">
      <w:pPr>
        <w:pStyle w:val="affc"/>
        <w:rPr>
          <w:b/>
        </w:rPr>
      </w:pPr>
      <w:bookmarkStart w:id="6" w:name="Секция_Подразделение_2ebb4da4"/>
      <w:bookmarkStart w:id="7" w:name="С_Предмет_деятельности_9af359fa"/>
      <w:bookmarkStart w:id="8" w:name="Полный_список_субъектов__60b748f4"/>
      <w:bookmarkStart w:id="9" w:name="С_Требования_к_срокам_04840304"/>
      <w:bookmarkEnd w:id="4"/>
      <w:bookmarkEnd w:id="6"/>
      <w:bookmarkEnd w:id="7"/>
      <w:bookmarkEnd w:id="8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90263D">
          <w:t>В течение 2 часов</w:t>
        </w:r>
      </w:fldSimple>
    </w:p>
    <w:p w:rsidR="00E6397F" w:rsidRPr="007857A6" w:rsidRDefault="007B5F11" w:rsidP="007B5F11">
      <w:pPr>
        <w:pStyle w:val="4"/>
      </w:pPr>
      <w:bookmarkStart w:id="10" w:name="Секция_Комментарий_10bf0ad1"/>
      <w:bookmarkStart w:id="11" w:name="С_Входы_55d3845c"/>
      <w:bookmarkEnd w:id="9"/>
      <w:bookmarkEnd w:id="10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2" w:name="Входы_55d3845c"/>
            <w:bookmarkEnd w:id="12"/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275E" w:rsidRDefault="0090263D">
            <w:pPr>
              <w:pStyle w:val="af4"/>
            </w:pPr>
            <w:r>
              <w:t>Экономист по финансовой работе бюро банков Казначейства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75E" w:rsidRDefault="0090263D">
            <w:pPr>
              <w:pStyle w:val="af4"/>
            </w:pPr>
            <w:r>
              <w:t>A8.3.2 Расчет расходов по заемным средствам</w:t>
            </w:r>
          </w:p>
        </w:tc>
      </w:tr>
    </w:tbl>
    <w:p w:rsidR="007B5F11" w:rsidRPr="007857A6" w:rsidRDefault="007B5F11" w:rsidP="007B5F11">
      <w:pPr>
        <w:pStyle w:val="4"/>
      </w:pPr>
      <w:bookmarkStart w:id="13" w:name="С_Выходы_028a6296"/>
      <w:bookmarkEnd w:id="11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275E" w:rsidRDefault="0090263D">
            <w:pPr>
              <w:pStyle w:val="af4"/>
            </w:pPr>
            <w:r>
              <w:t xml:space="preserve">Расчет </w:t>
            </w:r>
            <w:r>
              <w:t>процентов по займам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275E" w:rsidRDefault="0090263D">
            <w:pPr>
              <w:pStyle w:val="af4"/>
            </w:pPr>
            <w:r>
              <w:t>Расчет процентов по займам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75E" w:rsidRDefault="0090263D">
            <w:pPr>
              <w:pStyle w:val="af4"/>
            </w:pPr>
            <w:r>
              <w:t>{Туннель}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2.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275E" w:rsidRDefault="0090263D">
            <w:pPr>
              <w:pStyle w:val="af4"/>
            </w:pPr>
            <w:r>
              <w:t>Расчет процентов по ставке ЦБ РФ и сверх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275E" w:rsidRDefault="0090263D">
            <w:pPr>
              <w:pStyle w:val="af4"/>
            </w:pPr>
            <w:r>
              <w:t>Расчет процентов по ставке ЦБ РФ</w:t>
            </w:r>
          </w:p>
          <w:p w:rsidR="001C275E" w:rsidRDefault="0090263D">
            <w:pPr>
              <w:pStyle w:val="af4"/>
            </w:pPr>
            <w:r>
              <w:t>Расчет процентов сверх ставки ЦБ РФ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275E" w:rsidRDefault="0090263D">
            <w:pPr>
              <w:pStyle w:val="af4"/>
            </w:pPr>
            <w:r>
              <w:t>Зам главного бухгалтера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75E" w:rsidRDefault="0090263D">
            <w:pPr>
              <w:pStyle w:val="af4"/>
            </w:pPr>
            <w:r>
              <w:t>A8.3.2 Расчет расходов по заемным средствам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4" w:name="Выходы_028a6296"/>
            <w:bookmarkEnd w:id="14"/>
            <w:r>
              <w:t>3.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275E" w:rsidRDefault="0090263D">
            <w:pPr>
              <w:pStyle w:val="af4"/>
            </w:pPr>
            <w:r>
              <w:t xml:space="preserve">Расчет </w:t>
            </w:r>
            <w:r>
              <w:t>расходов по заемным средствам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275E" w:rsidRDefault="0090263D">
            <w:pPr>
              <w:pStyle w:val="af4"/>
            </w:pPr>
            <w:r>
              <w:t>Расчет расходов по заемным средствам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275E" w:rsidRDefault="0090263D">
            <w:pPr>
              <w:pStyle w:val="af4"/>
            </w:pPr>
            <w:r>
              <w:t>Начальник отдела казначейства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75E" w:rsidRDefault="0090263D">
            <w:pPr>
              <w:pStyle w:val="af4"/>
            </w:pPr>
            <w:r>
              <w:t>A8.3.2 Расчет расходов по заемным средствам</w:t>
            </w:r>
          </w:p>
        </w:tc>
      </w:tr>
    </w:tbl>
    <w:bookmarkEnd w:id="13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63D" w:rsidRDefault="0090263D" w:rsidP="00C46DB9">
      <w:pPr>
        <w:spacing w:after="0"/>
      </w:pPr>
      <w:r>
        <w:separator/>
      </w:r>
    </w:p>
  </w:endnote>
  <w:endnote w:type="continuationSeparator" w:id="0">
    <w:p w:rsidR="0090263D" w:rsidRDefault="0090263D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942CAD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0263D">
            <w:rPr>
              <w:rFonts w:cs="Arial"/>
              <w:noProof/>
              <w:sz w:val="18"/>
              <w:szCs w:val="16"/>
              <w:lang w:eastAsia="en-US"/>
            </w:rPr>
            <w:t>A8.3.2.4 Составление отчетности по заемным средствам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0263D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0263D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63D" w:rsidRDefault="0090263D" w:rsidP="00C46DB9">
      <w:pPr>
        <w:spacing w:after="0"/>
      </w:pPr>
      <w:r>
        <w:separator/>
      </w:r>
    </w:p>
  </w:footnote>
  <w:footnote w:type="continuationSeparator" w:id="0">
    <w:p w:rsidR="0090263D" w:rsidRDefault="0090263D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296a4897-edc6-46b1-a464-500da20c1782"/>
    <w:docVar w:name="BSPortal" w:val="False"/>
    <w:docVar w:name="BSTemplateGUID" w:val="7604e10f-2a27-4117-a8db-30878cd14947"/>
    <w:docVar w:name="BSUserType" w:val="NFR"/>
    <w:docVar w:name="BSVersion" w:val="4.2.6305.17388"/>
    <w:docVar w:name="Вышестоящее_подразделени_4f0fa966_1" w:val="Бюро работы с банками"/>
    <w:docVar w:name="Комментарий_bd21997d" w:val=" "/>
    <w:docVar w:name="Название_процесса_4885516f" w:val="A8.3.2.4 Составление отчетности по заемным средствам"/>
    <w:docVar w:name="Начало_7667edd3" w:val=" "/>
    <w:docVar w:name="Субъект_afe97db9_1" w:val="Экономист по финансовой работе бюро банков Казначейства"/>
    <w:docVar w:name="Требования_к_срокам_04840304" w:val="В течение 2 часов"/>
  </w:docVars>
  <w:rsids>
    <w:rsidRoot w:val="002F1689"/>
    <w:rsid w:val="000169E1"/>
    <w:rsid w:val="000274D8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275E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0263D"/>
    <w:rsid w:val="009221ED"/>
    <w:rsid w:val="009322B1"/>
    <w:rsid w:val="00935997"/>
    <w:rsid w:val="009423BE"/>
    <w:rsid w:val="00942CAD"/>
    <w:rsid w:val="00953A34"/>
    <w:rsid w:val="00965D00"/>
    <w:rsid w:val="00974643"/>
    <w:rsid w:val="009942DD"/>
    <w:rsid w:val="00996FE9"/>
    <w:rsid w:val="009B5BD9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BCF66F-8B4A-47AF-BC86-C96F40AA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D2F43-287D-42F1-A7B4-D0791121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737</Characters>
  <Application>Microsoft Office Word</Application>
  <DocSecurity>0</DocSecurity>
  <Lines>53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A8.3.2.4 Составление отчетности по заемным средствам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2017-04-18T10:15:00Z</dcterms:created>
  <dcterms:modified xsi:type="dcterms:W3CDTF">2017-04-18T10:15:00Z</dcterms:modified>
</cp:coreProperties>
</file>