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107286">
        <w:fldChar w:fldCharType="separate"/>
      </w:r>
      <w:r w:rsidR="00072B03">
        <w:t>A8.2.4.4 Формирование протокола совместного решения о погашении взаимной задолженности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107286">
        <w:fldChar w:fldCharType="separate"/>
      </w:r>
      <w:r w:rsidR="00072B03">
        <w:t>Экономист по финансовой работе бюро организации и проведения расчетов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107286">
        <w:fldChar w:fldCharType="separate"/>
      </w:r>
      <w:r w:rsidR="00072B03">
        <w:t>Бюро организации и проведения расчетов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072B03">
          <w:t>В течение 3 рабочих дней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4DE0" w:rsidRDefault="00072B03">
            <w:pPr>
              <w:pStyle w:val="af4"/>
            </w:pPr>
            <w:r>
              <w:t>Контрагент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DE0" w:rsidRDefault="00072B03">
            <w:pPr>
              <w:pStyle w:val="af4"/>
            </w:pPr>
            <w:r>
              <w:t>A8.2.4 Проведение взаимозачета с контрагентом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4DE0" w:rsidRDefault="00072B03">
            <w:pPr>
              <w:pStyle w:val="af4"/>
            </w:pPr>
            <w:r>
              <w:t>Протокол взаимозачета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4DE0" w:rsidRDefault="00072B03">
            <w:pPr>
              <w:pStyle w:val="af4"/>
            </w:pPr>
            <w:r>
              <w:t>Протокол взаимозачета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4DE0" w:rsidRDefault="00072B03">
            <w:pPr>
              <w:pStyle w:val="af4"/>
            </w:pPr>
            <w:r>
              <w:t>Должностные лица, имеющие право подписи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DE0" w:rsidRDefault="00072B03">
            <w:pPr>
              <w:pStyle w:val="af4"/>
            </w:pPr>
            <w:r>
              <w:t>A8.2.4 Проведение взаимозачета с контрагентом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03" w:rsidRDefault="00072B03" w:rsidP="00C46DB9">
      <w:pPr>
        <w:spacing w:after="0"/>
      </w:pPr>
      <w:r>
        <w:separator/>
      </w:r>
    </w:p>
  </w:endnote>
  <w:endnote w:type="continuationSeparator" w:id="0">
    <w:p w:rsidR="00072B03" w:rsidRDefault="00072B0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0728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72B03">
            <w:rPr>
              <w:rFonts w:cs="Arial"/>
              <w:noProof/>
              <w:sz w:val="18"/>
              <w:szCs w:val="16"/>
              <w:lang w:eastAsia="en-US"/>
            </w:rPr>
            <w:t>A8.2.4.4 Формирование протокола совместного решения о погашении взаимной задолженности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72B0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72B0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03" w:rsidRDefault="00072B03" w:rsidP="00C46DB9">
      <w:pPr>
        <w:spacing w:after="0"/>
      </w:pPr>
      <w:r>
        <w:separator/>
      </w:r>
    </w:p>
  </w:footnote>
  <w:footnote w:type="continuationSeparator" w:id="0">
    <w:p w:rsidR="00072B03" w:rsidRDefault="00072B03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7316251-3635-43a8-bd2f-987ba646e247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организации и проведения расчетов"/>
    <w:docVar w:name="Комментарий_bd21997d" w:val=" "/>
    <w:docVar w:name="Название_процесса_4885516f" w:val="A8.2.4.4 Формирование протокола совместного решения о погашении взаимной задолженности"/>
    <w:docVar w:name="Начало_7667edd3" w:val=" "/>
    <w:docVar w:name="Субъект_afe97db9_1" w:val="Экономист по финансовой работе бюро организации и проведения расчетов"/>
    <w:docVar w:name="Требования_к_срокам_04840304" w:val="В течение 3 рабочих дней"/>
  </w:docVars>
  <w:rsids>
    <w:rsidRoot w:val="002F1689"/>
    <w:rsid w:val="000169E1"/>
    <w:rsid w:val="000274D8"/>
    <w:rsid w:val="00054DE0"/>
    <w:rsid w:val="00072B03"/>
    <w:rsid w:val="000738D6"/>
    <w:rsid w:val="000B7273"/>
    <w:rsid w:val="000D5B9E"/>
    <w:rsid w:val="000E71E5"/>
    <w:rsid w:val="00106DFE"/>
    <w:rsid w:val="00107286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D4BC8-B4D2-4AF6-8917-EC39C50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75E0-2FD0-4A9A-909F-FFC2BD1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545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A8.2.4.4 Формирование протокола совместного решения о погашении взаимной задолженности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2017-04-18T10:11:00Z</dcterms:created>
  <dcterms:modified xsi:type="dcterms:W3CDTF">2017-04-18T10:11:00Z</dcterms:modified>
</cp:coreProperties>
</file>