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C16A9">
          <w:t>Стандарты СМК – разработка и модификация продукции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268-2002 "Проектирование и разработка. Правила внесения изменений в конструкторскую и технологическую документацию основного производства"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336-2002 "Производство продукции. Порядок подготовки и проведения  сертификации изделий"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402-2005 "Проектирование и разработка. Разработка и утверждение технической документации"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441-2005 "Проектирование и разработка. Порядок постановки продукции на производство. Основные положения."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67-2002 "Проектирование и разработка. Организация и порядок проведения метрологической экспертизы конструкторской и технологической документации."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СТП 98-2002 "Управление документацией. Учет, хранение и обращение конструкторской и технологической документации."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 Разработка новых и модификация существующих продуктов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A9" w:rsidRDefault="00FC16A9" w:rsidP="009E192E">
      <w:pPr>
        <w:spacing w:after="0"/>
      </w:pPr>
      <w:r>
        <w:separator/>
      </w:r>
    </w:p>
  </w:endnote>
  <w:endnote w:type="continuationSeparator" w:id="0">
    <w:p w:rsidR="00FC16A9" w:rsidRDefault="00FC16A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C16A9" w:rsidRPr="00FC16A9">
              <w:rPr>
                <w:bCs/>
              </w:rPr>
              <w:t>Стрелка «Стандарты</w:t>
            </w:r>
            <w:r w:rsidR="00FC16A9">
              <w:t xml:space="preserve"> СМК – разработка и модификация продукции»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16A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C16A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A9" w:rsidRDefault="00FC16A9" w:rsidP="009E192E">
      <w:pPr>
        <w:spacing w:after="0"/>
      </w:pPr>
      <w:r>
        <w:separator/>
      </w:r>
    </w:p>
  </w:footnote>
  <w:footnote w:type="continuationSeparator" w:id="0">
    <w:p w:rsidR="00FC16A9" w:rsidRDefault="00FC16A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4ad64bb-8e4e-43a0-8ce4-d6139f7292c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тандарты СМК – разработка и модификация продукции"/>
  </w:docVars>
  <w:rsids>
    <w:rsidRoot w:val="002F1689"/>
    <w:rsid w:val="000274D8"/>
    <w:rsid w:val="000B7273"/>
    <w:rsid w:val="00106DFE"/>
    <w:rsid w:val="0015464B"/>
    <w:rsid w:val="001A00C0"/>
    <w:rsid w:val="001A1322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C16A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293A9F-745E-45CE-88B1-505C0A4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883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Стандарты СМК – разработка и модификация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