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51CD3">
        <w:fldChar w:fldCharType="separate"/>
      </w:r>
      <w:r w:rsidR="00626714">
        <w:t>A1.1 Разработка политики и целей в области качества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626714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p w:rsidR="00B341EF" w:rsidRPr="00783C29" w:rsidRDefault="00B341EF" w:rsidP="00B341EF">
      <w:pPr>
        <w:pStyle w:val="a4"/>
      </w:pPr>
      <w:bookmarkStart w:id="6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Входы_8a68201f"/>
      <w:bookmarkEnd w:id="6"/>
      <w:bookmarkEnd w:id="7"/>
      <w:bookmarkEnd w:id="8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 xml:space="preserve">Информация о внутренней </w:t>
            </w:r>
            <w:r>
              <w:t>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{Туннель}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A1.2.1 Планирование обеспечения СМК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 xml:space="preserve">A1.2.2 Формирование </w:t>
            </w:r>
            <w:r>
              <w:t>плана развития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A1.3.1 Определение зон ответственности подразделений и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A2.1.1 Определение требований к персоналу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A2.2.1 Планирование ремонта и обслуживания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 xml:space="preserve">A2.3.1 Планирование мероприятий по управлению </w:t>
            </w:r>
            <w:r>
              <w:t>производственной средой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A2.3.2 Мониторинг состояния производственной среды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A3.1.1 Определение требований потребителей, относящихся к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Политика в области качества</w:t>
            </w:r>
          </w:p>
          <w:p w:rsidR="00C17E7F" w:rsidRDefault="00626714">
            <w:pPr>
              <w:pStyle w:val="af7"/>
            </w:pPr>
            <w:r>
              <w:lastRenderedPageBreak/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 xml:space="preserve">A1.2.1 </w:t>
            </w:r>
            <w:r>
              <w:t xml:space="preserve">Планирование </w:t>
            </w:r>
            <w:r>
              <w:lastRenderedPageBreak/>
              <w:t>обеспечения СМК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A1.2.2 Формирование плана развития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A1.3 Разработка документации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A2.1 Управление компетентностью, осведомленностью и подготовкой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 xml:space="preserve">A2.2 Управление  ремонтом и обслуживанием </w:t>
            </w:r>
            <w:r>
              <w:t>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A2.3 Управление производственной средой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A3 Создание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A4.1 Сбор результатов измерений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A4.2 Анализ результатов измерений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A4.3 Выполнение корректирующих и предупреждающих действий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Внешние 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Внешние потребители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7F" w:rsidRDefault="00626714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E7F" w:rsidRDefault="00626714">
            <w:pPr>
              <w:pStyle w:val="af7"/>
            </w:pPr>
            <w:r>
              <w:t>{Граница}</w:t>
            </w:r>
          </w:p>
        </w:tc>
      </w:tr>
    </w:tbl>
    <w:p w:rsidR="00AA00E7" w:rsidRPr="00783C29" w:rsidRDefault="00C557F2" w:rsidP="009E6F5C">
      <w:pPr>
        <w:pStyle w:val="4"/>
      </w:pPr>
      <w:bookmarkStart w:id="16" w:name="С_Подпроцессы_3a7c92a5"/>
      <w:bookmarkEnd w:id="14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C17E7F" w:rsidRDefault="00626714">
            <w:pPr>
              <w:pStyle w:val="af7"/>
            </w:pPr>
            <w:r>
              <w:t>A1.1.1 Анализ возможностей организации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  <w:vMerge w:val="restart"/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15" w:type="pct"/>
            <w:vMerge w:val="restart"/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C17E7F" w:rsidRDefault="00626714">
            <w:pPr>
              <w:pStyle w:val="af7"/>
            </w:pPr>
            <w:r>
              <w:t>A1.1.2 Формирование политики и целей в области качества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  <w:vMerge w:val="restart"/>
          </w:tcPr>
          <w:p w:rsidR="00C17E7F" w:rsidRDefault="00626714">
            <w:pPr>
              <w:pStyle w:val="af7"/>
            </w:pPr>
            <w:r>
              <w:t>Проект политики и целей в области качества</w:t>
            </w:r>
          </w:p>
        </w:tc>
        <w:tc>
          <w:tcPr>
            <w:tcW w:w="615" w:type="pct"/>
            <w:vMerge w:val="restart"/>
          </w:tcPr>
          <w:p w:rsidR="00C17E7F" w:rsidRDefault="00626714">
            <w:pPr>
              <w:pStyle w:val="af7"/>
            </w:pPr>
            <w:r>
              <w:t>Политика в области качества</w:t>
            </w:r>
          </w:p>
          <w:p w:rsidR="00C17E7F" w:rsidRDefault="00626714">
            <w:pPr>
              <w:pStyle w:val="af7"/>
            </w:pPr>
            <w:r>
              <w:t>Цели в области качества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</w:tcPr>
          <w:p w:rsidR="004A510A" w:rsidRPr="00783C29" w:rsidRDefault="004A510A" w:rsidP="00C36300">
            <w:pPr>
              <w:pStyle w:val="af7"/>
            </w:pPr>
            <w:bookmarkStart w:id="17" w:name="Подпроцессы_3a7c92a5"/>
            <w:bookmarkEnd w:id="17"/>
            <w:r>
              <w:t>3.</w:t>
            </w:r>
          </w:p>
        </w:tc>
        <w:tc>
          <w:tcPr>
            <w:tcW w:w="741" w:type="pct"/>
          </w:tcPr>
          <w:p w:rsidR="00C17E7F" w:rsidRDefault="00626714">
            <w:pPr>
              <w:pStyle w:val="af7"/>
            </w:pPr>
            <w:r>
              <w:t>A1.1.3 Согласование политики и целей в области качества</w:t>
            </w:r>
          </w:p>
        </w:tc>
        <w:tc>
          <w:tcPr>
            <w:tcW w:w="555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Проект политики и целей в области качества</w:t>
            </w:r>
          </w:p>
        </w:tc>
        <w:tc>
          <w:tcPr>
            <w:tcW w:w="602" w:type="pct"/>
          </w:tcPr>
          <w:p w:rsidR="00C17E7F" w:rsidRDefault="00626714">
            <w:pPr>
              <w:pStyle w:val="af7"/>
            </w:pPr>
            <w:r>
              <w:t>Политика в области качества</w:t>
            </w:r>
          </w:p>
          <w:p w:rsidR="00C17E7F" w:rsidRDefault="00626714">
            <w:pPr>
              <w:pStyle w:val="af7"/>
            </w:pPr>
            <w:r>
              <w:t xml:space="preserve">Цели в области </w:t>
            </w:r>
            <w:r>
              <w:t>качества</w:t>
            </w:r>
          </w:p>
        </w:tc>
        <w:tc>
          <w:tcPr>
            <w:tcW w:w="649" w:type="pct"/>
          </w:tcPr>
          <w:p w:rsidR="00C17E7F" w:rsidRDefault="00626714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15" w:type="pct"/>
          </w:tcPr>
          <w:p w:rsidR="00C17E7F" w:rsidRDefault="00626714">
            <w:pPr>
              <w:pStyle w:val="af7"/>
            </w:pPr>
            <w:r>
              <w:t>Политика в области качества</w:t>
            </w:r>
          </w:p>
          <w:p w:rsidR="00C17E7F" w:rsidRDefault="00626714">
            <w:pPr>
              <w:pStyle w:val="af7"/>
            </w:pPr>
            <w:r>
              <w:t>Цели в области качества</w:t>
            </w:r>
          </w:p>
        </w:tc>
      </w:tr>
    </w:tbl>
    <w:bookmarkEnd w:id="16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14" w:rsidRDefault="00626714" w:rsidP="00C46DB9">
      <w:pPr>
        <w:spacing w:after="0"/>
      </w:pPr>
      <w:r>
        <w:separator/>
      </w:r>
    </w:p>
  </w:endnote>
  <w:endnote w:type="continuationSeparator" w:id="0">
    <w:p w:rsidR="00626714" w:rsidRDefault="0062671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51CD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6714">
            <w:rPr>
              <w:rFonts w:cs="Arial"/>
              <w:noProof/>
              <w:sz w:val="18"/>
              <w:szCs w:val="16"/>
              <w:lang w:eastAsia="en-US"/>
            </w:rPr>
            <w:t>A1.1 Разработка политики и целей в области качества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671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2671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14" w:rsidRDefault="00626714" w:rsidP="00C46DB9">
      <w:pPr>
        <w:spacing w:after="0"/>
      </w:pPr>
      <w:r>
        <w:separator/>
      </w:r>
    </w:p>
  </w:footnote>
  <w:footnote w:type="continuationSeparator" w:id="0">
    <w:p w:rsidR="00626714" w:rsidRDefault="00626714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28cc7c1-45d6-49f9-b1eb-a702bee40bcc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1.1 Разработка политики и целей в области качества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26714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51CD3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17E7F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B00D8-BCE6-4781-984D-07A31E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D707-8D17-4D43-ABCC-DCBF479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2148</Characters>
  <Application>Microsoft Office Word</Application>
  <DocSecurity>0</DocSecurity>
  <Lines>284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 Разработка политики и целей в области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2016-06-23T10:58:00Z</dcterms:created>
  <dcterms:modified xsi:type="dcterms:W3CDTF">2016-06-23T10:58:00Z</dcterms:modified>
</cp:coreProperties>
</file>