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000C5F">
        <w:fldChar w:fldCharType="separate"/>
      </w:r>
      <w:r w:rsidR="00953BFC">
        <w:t>A3.3.3 Контроль и передача ТМЦ в производство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p w:rsidR="00B341EF" w:rsidRPr="00783C29" w:rsidRDefault="00B341EF" w:rsidP="00B341EF">
      <w:pPr>
        <w:pStyle w:val="a4"/>
      </w:pPr>
      <w:bookmarkStart w:id="4" w:name="Секция_НетИсполнителей_f8551d45"/>
      <w:r w:rsidRPr="00783C29">
        <w:t xml:space="preserve"> </w:t>
      </w:r>
    </w:p>
    <w:p w:rsidR="004C6084" w:rsidRPr="00783C29" w:rsidRDefault="00E84781" w:rsidP="0063759C">
      <w:pPr>
        <w:pStyle w:val="4"/>
      </w:pPr>
      <w:bookmarkStart w:id="5" w:name="Секция_Подразделение_f4daa997"/>
      <w:bookmarkStart w:id="6" w:name="С_Предмет_деятельности_24bc7435"/>
      <w:bookmarkStart w:id="7" w:name="Полный_список_субъектов__e990ef6e"/>
      <w:bookmarkStart w:id="8" w:name="С_Документация_процесса_4d48d20e"/>
      <w:bookmarkEnd w:id="4"/>
      <w:bookmarkEnd w:id="5"/>
      <w:bookmarkEnd w:id="6"/>
      <w:bookmarkEnd w:id="7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9" w:name="Документация_процесса_4d48d20e"/>
            <w:bookmarkEnd w:id="9"/>
            <w:r>
              <w:t>Договор</w:t>
            </w:r>
          </w:p>
        </w:tc>
      </w:tr>
    </w:tbl>
    <w:p w:rsidR="004C6084" w:rsidRPr="00783C29" w:rsidRDefault="00BD4D52" w:rsidP="00013E9F">
      <w:pPr>
        <w:pStyle w:val="4"/>
      </w:pPr>
      <w:bookmarkStart w:id="10" w:name="С_Входы_8a68201f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3FB" w:rsidRDefault="00953BFC">
            <w:pPr>
              <w:pStyle w:val="af7"/>
            </w:pPr>
            <w:r>
              <w:t>Давальческие ТМЦ от потребителей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3FB" w:rsidRDefault="00953BFC">
            <w:pPr>
              <w:pStyle w:val="af7"/>
            </w:pPr>
            <w:r>
              <w:t>ТМЦ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3FB" w:rsidRDefault="00953BFC">
            <w:pPr>
              <w:pStyle w:val="af7"/>
            </w:pPr>
            <w:r>
              <w:t>{Туннель}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1" w:name="Входы_8a68201f"/>
            <w:bookmarkEnd w:id="11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3FB" w:rsidRDefault="00953BFC">
            <w:pPr>
              <w:pStyle w:val="af7"/>
            </w:pPr>
            <w:r>
              <w:t>ТМЦ от поставщиков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3FB" w:rsidRDefault="00953BFC">
            <w:pPr>
              <w:pStyle w:val="af7"/>
            </w:pPr>
            <w:r>
              <w:t>ТМЦ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3FB" w:rsidRDefault="00953BFC">
            <w:pPr>
              <w:pStyle w:val="af7"/>
            </w:pPr>
            <w:r>
              <w:t>{Туннель}</w:t>
            </w:r>
          </w:p>
        </w:tc>
      </w:tr>
    </w:tbl>
    <w:p w:rsidR="00191BB2" w:rsidRPr="00783C29" w:rsidRDefault="00013E9F" w:rsidP="00013E9F">
      <w:pPr>
        <w:pStyle w:val="4"/>
      </w:pPr>
      <w:bookmarkStart w:id="12" w:name="С_Выходы_77e99dfd"/>
      <w:bookmarkEnd w:id="10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3FB" w:rsidRDefault="00953BFC">
            <w:pPr>
              <w:pStyle w:val="af7"/>
            </w:pPr>
            <w:r>
              <w:t>Информация о несоответствии поставок ТМЦ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3FB" w:rsidRDefault="00953BFC">
            <w:pPr>
              <w:pStyle w:val="af7"/>
            </w:pPr>
            <w:r>
              <w:t>Информация о несоответствии поставок ТМЦ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3FB" w:rsidRDefault="00953BFC">
            <w:pPr>
              <w:pStyle w:val="af7"/>
            </w:pPr>
            <w:r>
              <w:t>A3.3.1 Оценка и выбор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3FB" w:rsidRDefault="00953BFC">
            <w:pPr>
              <w:pStyle w:val="af7"/>
            </w:pPr>
            <w:r>
              <w:t>ТМЦ годные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3FB" w:rsidRDefault="00953BFC">
            <w:pPr>
              <w:pStyle w:val="af7"/>
            </w:pPr>
            <w:r>
              <w:t>ТМЦ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3FB" w:rsidRDefault="00953BFC">
            <w:pPr>
              <w:pStyle w:val="af7"/>
            </w:pPr>
            <w:r>
              <w:t>A3.1.3 Техническая подготовка производства новой номенклатуры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3FB" w:rsidRDefault="00953BFC">
            <w:pPr>
              <w:pStyle w:val="af7"/>
            </w:pPr>
            <w:r>
              <w:t>A3.1.4 Метрологическое обеспечение производства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3FB" w:rsidRDefault="00953BFC">
            <w:pPr>
              <w:pStyle w:val="af7"/>
            </w:pPr>
            <w:r>
              <w:t>ТМЦ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3FB" w:rsidRDefault="00953BFC">
            <w:pPr>
              <w:pStyle w:val="af7"/>
            </w:pPr>
            <w:r>
              <w:t>A3.5.2 Производство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3" w:name="Выходы_77e99dfd"/>
            <w:bookmarkEnd w:id="13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3FB" w:rsidRDefault="00953BFC">
            <w:pPr>
              <w:pStyle w:val="af7"/>
            </w:pPr>
            <w:r>
              <w:t>ТМЦ, несоответствующие требованиям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3FB" w:rsidRDefault="00953BFC">
            <w:pPr>
              <w:pStyle w:val="af7"/>
            </w:pPr>
            <w:r>
              <w:t>ТМЦ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3FB" w:rsidRDefault="00953BFC">
            <w:pPr>
              <w:pStyle w:val="af7"/>
            </w:pPr>
            <w:r>
              <w:t>A3.5.4 Хранение несоответствующей продукции</w:t>
            </w:r>
          </w:p>
        </w:tc>
      </w:tr>
    </w:tbl>
    <w:p w:rsidR="00013E9F" w:rsidRPr="00783C29" w:rsidRDefault="00013E9F" w:rsidP="00013E9F">
      <w:pPr>
        <w:pStyle w:val="4"/>
      </w:pPr>
      <w:bookmarkStart w:id="14" w:name="С_Управление_bc1cb412"/>
      <w:bookmarkEnd w:id="12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Управление_bc1cb412"/>
            <w:bookmarkEnd w:id="15"/>
            <w:r>
              <w:lastRenderedPageBreak/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3FB" w:rsidRDefault="00953BFC">
            <w:pPr>
              <w:pStyle w:val="af7"/>
            </w:pPr>
            <w:r>
              <w:t>Договор на поставку ТМЦ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3FB" w:rsidRDefault="00953BFC">
            <w:pPr>
              <w:pStyle w:val="af7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3FB" w:rsidRDefault="00953BFC">
            <w:pPr>
              <w:pStyle w:val="af7"/>
            </w:pPr>
            <w:r>
              <w:t>A3.3.2 Заключение договора с поставщиками</w:t>
            </w:r>
          </w:p>
        </w:tc>
      </w:tr>
    </w:tbl>
    <w:p w:rsidR="00013E9F" w:rsidRPr="00783C29" w:rsidRDefault="00013E9F" w:rsidP="00013E9F">
      <w:pPr>
        <w:pStyle w:val="4"/>
      </w:pPr>
      <w:bookmarkStart w:id="16" w:name="С_Механизмы_cb99d056"/>
      <w:bookmarkEnd w:id="14"/>
      <w:r w:rsidRPr="00783C29">
        <w:t>Механизмы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Механизмы_cb99d056"/>
            <w:bookmarkEnd w:id="1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3FB" w:rsidRDefault="00953BFC">
            <w:pPr>
              <w:pStyle w:val="af7"/>
            </w:pPr>
            <w:r>
              <w:t>Средства измерений к эксплуатации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3FB" w:rsidRDefault="00953BFC">
            <w:pPr>
              <w:pStyle w:val="af7"/>
            </w:pPr>
            <w:r>
              <w:t>Средства измерений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3FB" w:rsidRDefault="00953BFC">
            <w:pPr>
              <w:pStyle w:val="af7"/>
            </w:pPr>
            <w:r>
              <w:t>A3.1.4 Метрологическое обеспечение производства</w:t>
            </w:r>
          </w:p>
        </w:tc>
      </w:tr>
    </w:tbl>
    <w:bookmarkEnd w:id="16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FC" w:rsidRDefault="00953BFC" w:rsidP="00C46DB9">
      <w:pPr>
        <w:spacing w:after="0"/>
      </w:pPr>
      <w:r>
        <w:separator/>
      </w:r>
    </w:p>
  </w:endnote>
  <w:endnote w:type="continuationSeparator" w:id="0">
    <w:p w:rsidR="00953BFC" w:rsidRDefault="00953BF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000C5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53BFC">
            <w:rPr>
              <w:rFonts w:cs="Arial"/>
              <w:noProof/>
              <w:sz w:val="18"/>
              <w:szCs w:val="16"/>
              <w:lang w:eastAsia="en-US"/>
            </w:rPr>
            <w:t>A3.3.3 Контроль и передача ТМЦ в производство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53BF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53BF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FC" w:rsidRDefault="00953BFC" w:rsidP="00C46DB9">
      <w:pPr>
        <w:spacing w:after="0"/>
      </w:pPr>
      <w:r>
        <w:separator/>
      </w:r>
    </w:p>
  </w:footnote>
  <w:footnote w:type="continuationSeparator" w:id="0">
    <w:p w:rsidR="00953BFC" w:rsidRDefault="00953BF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0c30ce3-d20a-4948-8b17-d1b13e2750f6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3.3.3 Контроль и передача ТМЦ в производство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C5F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23FB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3BFC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B31D1D-B12B-4A5D-9FFD-B62062B3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5E0B-C9C3-4D51-8690-CE2BD9DA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952</Characters>
  <Application>Microsoft Office Word</Application>
  <DocSecurity>0</DocSecurity>
  <Lines>101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A3.3.3 Контроль и передача ТМЦ в производство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2016-06-23T11:01:00Z</dcterms:created>
  <dcterms:modified xsi:type="dcterms:W3CDTF">2016-06-23T11:01:00Z</dcterms:modified>
</cp:coreProperties>
</file>