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FE78B2">
        <w:fldChar w:fldCharType="separate"/>
      </w:r>
      <w:r w:rsidR="00494291">
        <w:t>Департамент разработки продуктов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FE78B2">
        <w:fldChar w:fldCharType="separate"/>
      </w:r>
      <w:r w:rsidR="00494291">
        <w:t>Компания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494291">
          <w:t>Директор департамента разработки продуктов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494291">
          <w:t>5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494291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3.95pt;height:164.9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A4 Разработка и модификация продуктов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944240" w:rsidRPr="00AD3280" w:rsidRDefault="0075796A" w:rsidP="0075796A">
      <w:pPr>
        <w:pStyle w:val="2"/>
      </w:pPr>
      <w:bookmarkStart w:id="13" w:name="С_Процессы_выполняемые_сот_8fe6c076"/>
      <w:r w:rsidRPr="00AD3280">
        <w:t>Бизнес-процессы организации, в которых сотрудники подразделения</w:t>
      </w:r>
      <w:r w:rsidR="00944240" w:rsidRPr="00AD328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D3280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Исполнитель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A1.1 Анализ внешней среды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Аналитический отдел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A1.1.1 Анализ политики и законов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Аналитический отдел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A1.1.2 Оценка технологий и науки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Аналитический отдел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4.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A1.1.3 Социальный анализ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Аналитический отдел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lastRenderedPageBreak/>
              <w:t>5.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A1.1.4 Экономический анализ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Аналитический отдел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6.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 xml:space="preserve">A1.1.5 Анализ </w:t>
            </w:r>
            <w:r>
              <w:t>рынка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Аналитический отдел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7.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A1.1.6 Анализ действий конкурентов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Аналитический отдел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8.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A1.1.7 Анализ рынка поставщиков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Аналитический отдел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9.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A1.1.8 Анализ рынка подрядчиков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Аналитический отдел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bookmarkStart w:id="14" w:name="Процессы_выполняемые_сот_8fe6c076"/>
            <w:bookmarkEnd w:id="14"/>
            <w:r>
              <w:t>10.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A7.2.1 Входной производственный контроль качества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FA6" w:rsidRDefault="00494291">
            <w:pPr>
              <w:pStyle w:val="af3"/>
            </w:pPr>
            <w:r>
              <w:t>Отдел обеспечения качества</w:t>
            </w:r>
          </w:p>
        </w:tc>
      </w:tr>
      <w:bookmarkEnd w:id="13"/>
    </w:tbl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91" w:rsidRDefault="00494291">
      <w:r>
        <w:separator/>
      </w:r>
    </w:p>
  </w:endnote>
  <w:endnote w:type="continuationSeparator" w:id="0">
    <w:p w:rsidR="00494291" w:rsidRDefault="0049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494291">
              <w:t>Департамент разработки продуктов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494291">
            <w:rPr>
              <w:rStyle w:val="afd"/>
              <w:szCs w:val="18"/>
            </w:rPr>
            <w:t>2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494291">
            <w:rPr>
              <w:rStyle w:val="afd"/>
              <w:szCs w:val="18"/>
            </w:rPr>
            <w:t>2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91" w:rsidRDefault="00494291">
      <w:r>
        <w:separator/>
      </w:r>
    </w:p>
  </w:footnote>
  <w:footnote w:type="continuationSeparator" w:id="0">
    <w:p w:rsidR="00494291" w:rsidRDefault="0049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14ad895-5ed8-44b5-a597-d7285661efe1"/>
    <w:docVar w:name="BSPortal" w:val="False"/>
    <w:docVar w:name="BSTemplateGUID" w:val="49dcb541-b9cb-4520-90f2-bfc7dc5af7ea"/>
    <w:docVar w:name="BSUserType" w:val="NFR"/>
    <w:docVar w:name="BSVersion" w:val="4.1.6038.1131"/>
    <w:docVar w:name="Всего_ставок_3ebbc3ea" w:val="5"/>
    <w:docVar w:name="Вышестоящее_подразделени_5d28ffcd" w:val="Компания"/>
    <w:docVar w:name="Название_4af118a4" w:val="Департамент разработки продуктов"/>
    <w:docVar w:name="Руководитель_подразделен_226d67f7" w:val="Директор департамента разработки продуктов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94291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A5FA6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E78B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6060B-7EF3-494E-8E9B-984804C6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821</Characters>
  <Application>Microsoft Office Word</Application>
  <DocSecurity>0</DocSecurity>
  <Lines>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Департамент разработки продуктов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2016-08-01T08:28:00Z</dcterms:created>
  <dcterms:modified xsi:type="dcterms:W3CDTF">2016-08-01T08:28:00Z</dcterms:modified>
</cp:coreProperties>
</file>