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1221D">
          <w:t>Методики анализа и аудита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A1.1 Анализ внешней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A1.1.4 Экономический анализ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1D" w:rsidRDefault="0001221D" w:rsidP="009E192E">
      <w:pPr>
        <w:spacing w:after="0"/>
      </w:pPr>
      <w:r>
        <w:separator/>
      </w:r>
    </w:p>
  </w:endnote>
  <w:endnote w:type="continuationSeparator" w:id="0">
    <w:p w:rsidR="0001221D" w:rsidRDefault="0001221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1221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1221D">
            <w:rPr>
              <w:bCs/>
            </w:rPr>
            <w:t>Стрелка «Методики</w:t>
          </w:r>
          <w:r>
            <w:t xml:space="preserve"> анализа и аудита»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1221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1221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1D" w:rsidRDefault="0001221D" w:rsidP="009E192E">
      <w:pPr>
        <w:spacing w:after="0"/>
      </w:pPr>
      <w:r>
        <w:separator/>
      </w:r>
    </w:p>
  </w:footnote>
  <w:footnote w:type="continuationSeparator" w:id="0">
    <w:p w:rsidR="0001221D" w:rsidRDefault="0001221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0026bc9-e313-4ece-baf6-b9401213c59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етодики анализа и аудита"/>
  </w:docVars>
  <w:rsids>
    <w:rsidRoot w:val="002F1689"/>
    <w:rsid w:val="0001221D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67985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C87649-501F-47E5-90E0-AE726212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2016-08-02T11:21:00Z</dcterms:created>
  <dcterms:modified xsi:type="dcterms:W3CDTF">2016-08-02T11:21:00Z</dcterms:modified>
</cp:coreProperties>
</file>