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891680">
        <w:fldChar w:fldCharType="separate"/>
      </w:r>
      <w:r w:rsidR="008B6093">
        <w:t>A6.1.5 Оценка эффективности маркетинговых мероприятий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891680">
        <w:fldChar w:fldCharType="separate"/>
      </w:r>
      <w:r w:rsidR="008B6093">
        <w:t>Отдел связей с общественностью и рекламы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891680">
        <w:fldChar w:fldCharType="separate"/>
      </w:r>
      <w:r w:rsidR="008B6093">
        <w:t>Департамент продвижения и продаж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Годовой план продаж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1D92" w:rsidRDefault="008B6093">
            <w:pPr>
              <w:pStyle w:val="af7"/>
            </w:pPr>
            <w:r>
              <w:t>Привлеченные клиенты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1D92" w:rsidRDefault="008B6093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D92" w:rsidRDefault="008B6093">
            <w:pPr>
              <w:pStyle w:val="af7"/>
            </w:pPr>
            <w:r>
              <w:t>A6.1.4 Проведение мероприятий продвижения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1D92" w:rsidRDefault="008B6093">
            <w:pPr>
              <w:pStyle w:val="af7"/>
            </w:pPr>
            <w:r>
              <w:t>Рекомендации по продвижению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1D92" w:rsidRDefault="008B6093">
            <w:pPr>
              <w:pStyle w:val="af7"/>
            </w:pPr>
            <w:r>
              <w:t>Рекомендация по продвижению продукта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1D92" w:rsidRDefault="008B6093">
            <w:pPr>
              <w:pStyle w:val="af7"/>
            </w:pPr>
            <w:r>
              <w:t>Отдел связей с общественностью и рекламы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D92" w:rsidRDefault="008B6093">
            <w:pPr>
              <w:pStyle w:val="af7"/>
            </w:pPr>
            <w:r>
              <w:t>A6.1.2 Разработка мероприятий по продвижению продукции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1D92" w:rsidRDefault="008B6093">
            <w:pPr>
              <w:pStyle w:val="af7"/>
            </w:pPr>
            <w:r>
              <w:t>Годовые планы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1D92" w:rsidRDefault="008B6093">
            <w:pPr>
              <w:pStyle w:val="af7"/>
            </w:pPr>
            <w:r>
              <w:t>Годовой план продаж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1D92" w:rsidRDefault="008B6093">
            <w:pPr>
              <w:pStyle w:val="af7"/>
            </w:pPr>
            <w:r>
              <w:t>Группа короткосрочного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D92" w:rsidRDefault="008B6093">
            <w:pPr>
              <w:pStyle w:val="af7"/>
            </w:pPr>
            <w:r>
              <w:t>A1.3.4 Разработка краткосрочных планов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1D92" w:rsidRDefault="008B6093">
            <w:pPr>
              <w:pStyle w:val="af7"/>
            </w:pPr>
            <w:r>
              <w:t>Регламенты продаж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1D92" w:rsidRDefault="008B6093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D92" w:rsidRDefault="008B6093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93" w:rsidRDefault="008B6093" w:rsidP="00C46DB9">
      <w:pPr>
        <w:spacing w:after="0"/>
      </w:pPr>
      <w:r>
        <w:separator/>
      </w:r>
    </w:p>
  </w:endnote>
  <w:endnote w:type="continuationSeparator" w:id="0">
    <w:p w:rsidR="008B6093" w:rsidRDefault="008B6093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891680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B6093">
            <w:rPr>
              <w:rFonts w:cs="Arial"/>
              <w:noProof/>
              <w:sz w:val="18"/>
              <w:szCs w:val="16"/>
              <w:lang w:eastAsia="en-US"/>
            </w:rPr>
            <w:t>A6.1.5 Оценка эффективности маркетинговых мероприятий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B6093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8B6093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93" w:rsidRDefault="008B6093" w:rsidP="00C46DB9">
      <w:pPr>
        <w:spacing w:after="0"/>
      </w:pPr>
      <w:r>
        <w:separator/>
      </w:r>
    </w:p>
  </w:footnote>
  <w:footnote w:type="continuationSeparator" w:id="0">
    <w:p w:rsidR="008B6093" w:rsidRDefault="008B6093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ef931c0-48ac-4725-b0aa-16ed60c040a6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продвижения и продаж"/>
    <w:docVar w:name="Название_процесса_c1a6d29f" w:val="A6.1.5 Оценка эффективности маркетинговых мероприятий"/>
    <w:docVar w:name="Начало_30e4ab32" w:val=" "/>
    <w:docVar w:name="Результат_90b6d72d" w:val=" "/>
    <w:docVar w:name="Содержание_деятельности_d085921d" w:val=" "/>
    <w:docVar w:name="Субъект_cf6543fa_1" w:val="Отдел связей с общественностью и рекламы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91680"/>
    <w:rsid w:val="008A1BEE"/>
    <w:rsid w:val="008A7599"/>
    <w:rsid w:val="008B6093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71D9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AFFD60-651F-4A9C-B58C-835799E6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E23F-A4BB-4C7C-92F3-A317DE68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830</Characters>
  <Application>Microsoft Office Word</Application>
  <DocSecurity>0</DocSecurity>
  <Lines>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A6.1.5 Оценка эффективности маркетинговых мероприятий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2016-08-01T08:18:00Z</dcterms:created>
  <dcterms:modified xsi:type="dcterms:W3CDTF">2016-08-01T08:18:00Z</dcterms:modified>
</cp:coreProperties>
</file>