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D50B79">
        <w:fldChar w:fldCharType="separate"/>
      </w:r>
      <w:r w:rsidR="00C336A6">
        <w:t>Начальник отдела по работе с дебиторами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D50B79">
        <w:fldChar w:fldCharType="separate"/>
      </w:r>
      <w:r w:rsidR="00C336A6">
        <w:t>Отдел по работе с дебиторами</w:t>
      </w:r>
      <w:r w:rsidRPr="00B21962">
        <w:fldChar w:fldCharType="end"/>
      </w:r>
    </w:p>
    <w:p w:rsidR="00585B66" w:rsidRPr="00B21962" w:rsidRDefault="00B25A3A" w:rsidP="00B25A3A">
      <w:pPr>
        <w:pStyle w:val="2"/>
      </w:pPr>
      <w:bookmarkStart w:id="2" w:name="С_Процессы_у_которых_Должн_b003b8a5"/>
      <w:bookmarkStart w:id="3" w:name="_Toc160354612"/>
      <w:bookmarkEnd w:id="1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4" w:name="Процессы_у_которых_Должн_b003b8a5"/>
            <w:bookmarkEnd w:id="4"/>
            <w:r>
              <w:t>A8.2 Прогнозирование и контроль доходов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A6" w:rsidRDefault="00C336A6">
      <w:r>
        <w:separator/>
      </w:r>
    </w:p>
  </w:endnote>
  <w:endnote w:type="continuationSeparator" w:id="0">
    <w:p w:rsidR="00C336A6" w:rsidRDefault="00C3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D50B79">
            <w:rPr>
              <w:sz w:val="18"/>
              <w:szCs w:val="18"/>
            </w:rPr>
            <w:fldChar w:fldCharType="separate"/>
          </w:r>
          <w:r w:rsidR="00C336A6">
            <w:rPr>
              <w:noProof/>
              <w:sz w:val="18"/>
              <w:szCs w:val="18"/>
            </w:rPr>
            <w:t>Начальник отдела по работе с дебиторами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C336A6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C336A6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A6" w:rsidRDefault="00C336A6">
      <w:r>
        <w:separator/>
      </w:r>
    </w:p>
  </w:footnote>
  <w:footnote w:type="continuationSeparator" w:id="0">
    <w:p w:rsidR="00C336A6" w:rsidRDefault="00C33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2a2eeb2-8d58-49a2-b8a3-f291dc0487c2"/>
    <w:docVar w:name="BSPortal" w:val="False"/>
    <w:docVar w:name="BSTemplateGUID" w:val="2c40b9c5-3c54-4722-a0a3-06e66cfd8187"/>
    <w:docVar w:name="BSUserType" w:val="NFR"/>
    <w:docVar w:name="BSVersion" w:val="4.1.6038.1131"/>
    <w:docVar w:name="Название_2f906932" w:val="Начальник отдела по работе с дебиторами"/>
    <w:docVar w:name="Текущее_подразделение_b9a2e605" w:val="Отдел по работе с дебиторами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336A6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79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3183E4-86E8-484C-8961-47A9F20C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143</Characters>
  <Application>Microsoft Office Word</Application>
  <DocSecurity>0</DocSecurity>
  <Lines>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отдела по работе с дебиторами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2016-08-01T08:29:00Z</dcterms:created>
  <dcterms:modified xsi:type="dcterms:W3CDTF">2016-08-01T08:29:00Z</dcterms:modified>
</cp:coreProperties>
</file>