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AC0B67">
        <w:fldChar w:fldCharType="separate"/>
      </w:r>
      <w:r w:rsidR="00ED51DC">
        <w:t>Начальник отдела связей с общественностью и рекламы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AC0B67">
        <w:fldChar w:fldCharType="separate"/>
      </w:r>
      <w:r w:rsidR="00ED51DC">
        <w:t>Отдел связей с общественностью и рекламы</w:t>
      </w:r>
      <w:r w:rsidRPr="00B21962">
        <w:fldChar w:fldCharType="end"/>
      </w:r>
    </w:p>
    <w:p w:rsidR="00585B66" w:rsidRPr="00B21962" w:rsidRDefault="00B25A3A" w:rsidP="00B25A3A">
      <w:pPr>
        <w:pStyle w:val="2"/>
      </w:pPr>
      <w:bookmarkStart w:id="2" w:name="С_Процессы_у_которых_Должн_b003b8a5"/>
      <w:bookmarkStart w:id="3" w:name="_Toc160354612"/>
      <w:bookmarkEnd w:id="1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r>
              <w:t>A6.1 Продвижение продуктов</w:t>
            </w:r>
          </w:p>
        </w:tc>
      </w:tr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4" w:name="Процессы_у_которых_Должн_b003b8a5"/>
            <w:bookmarkEnd w:id="4"/>
            <w:r>
              <w:t>A6.8 Анализ удовлетворенности клиента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DC" w:rsidRDefault="00ED51DC">
      <w:r>
        <w:separator/>
      </w:r>
    </w:p>
  </w:endnote>
  <w:endnote w:type="continuationSeparator" w:id="0">
    <w:p w:rsidR="00ED51DC" w:rsidRDefault="00ED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AC0B67">
            <w:rPr>
              <w:sz w:val="18"/>
              <w:szCs w:val="18"/>
            </w:rPr>
            <w:fldChar w:fldCharType="separate"/>
          </w:r>
          <w:r w:rsidR="00ED51DC">
            <w:rPr>
              <w:noProof/>
              <w:sz w:val="18"/>
              <w:szCs w:val="18"/>
            </w:rPr>
            <w:t>Начальник отдела связей с общественностью и рекламы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ED51DC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ED51DC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DC" w:rsidRDefault="00ED51DC">
      <w:r>
        <w:separator/>
      </w:r>
    </w:p>
  </w:footnote>
  <w:footnote w:type="continuationSeparator" w:id="0">
    <w:p w:rsidR="00ED51DC" w:rsidRDefault="00ED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c085934-946e-4179-a8d9-c013d623a1ee"/>
    <w:docVar w:name="BSPortal" w:val="False"/>
    <w:docVar w:name="BSTemplateGUID" w:val="2c40b9c5-3c54-4722-a0a3-06e66cfd8187"/>
    <w:docVar w:name="BSUserType" w:val="NFR"/>
    <w:docVar w:name="BSVersion" w:val="4.1.6038.1131"/>
    <w:docVar w:name="Название_2f906932" w:val="Начальник отдела связей с общественностью и рекламы"/>
    <w:docVar w:name="Текущее_подразделение_b9a2e605" w:val="Отдел связей с общественностью и рекламы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C0B67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D51DC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2C0E24-C0DD-445B-9EC5-9F00E17B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189</Characters>
  <Application>Microsoft Office Word</Application>
  <DocSecurity>0</DocSecurity>
  <Lines>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отдела связей с общественностью и рекламы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2016-08-02T11:07:00Z</dcterms:created>
  <dcterms:modified xsi:type="dcterms:W3CDTF">2016-08-02T11:07:00Z</dcterms:modified>
</cp:coreProperties>
</file>