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9814D0">
        <w:fldChar w:fldCharType="separate"/>
      </w:r>
      <w:r w:rsidR="00D25FD5">
        <w:t>Процедура окончательного контроля и испытаний готовой продукции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9814D0">
              <w:fldChar w:fldCharType="separate"/>
            </w:r>
            <w:r w:rsidR="00D25FD5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9814D0">
              <w:fldChar w:fldCharType="separate"/>
            </w:r>
            <w:r w:rsidR="00D25FD5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6E47C3" w:rsidRDefault="00D25FD5">
            <w:pPr>
              <w:pStyle w:val="ae"/>
            </w:pPr>
            <w:r>
              <w:t>A4.4.5 Разработка технологической документации</w:t>
            </w:r>
          </w:p>
        </w:tc>
        <w:tc>
          <w:tcPr>
            <w:tcW w:w="876" w:type="pct"/>
          </w:tcPr>
          <w:p w:rsidR="006E47C3" w:rsidRDefault="00D25FD5">
            <w:pPr>
              <w:pStyle w:val="ae"/>
            </w:pPr>
            <w:r>
              <w:t>Технологический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A4.4.6 Патентование, лицензирование и сертификация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6E47C3" w:rsidRDefault="00D25FD5">
            <w:pPr>
              <w:pStyle w:val="ae"/>
            </w:pPr>
            <w:r>
              <w:t xml:space="preserve">A4.4.6 </w:t>
            </w:r>
            <w:r>
              <w:t>Патентование, лицензирование и сертификация</w:t>
            </w:r>
          </w:p>
        </w:tc>
        <w:tc>
          <w:tcPr>
            <w:tcW w:w="876" w:type="pct"/>
            <w:vMerge w:val="restart"/>
          </w:tcPr>
          <w:p w:rsidR="006E47C3" w:rsidRDefault="00D25FD5">
            <w:pPr>
              <w:pStyle w:val="ae"/>
            </w:pPr>
            <w:r>
              <w:t>Технологический отдел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A4.4.5 Разработка технологической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 xml:space="preserve">A1.5.3 Корректировка методик измерения и анализа производственных </w:t>
            </w:r>
            <w:r>
              <w:t>параметров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A4.5.1 Входной контроль качества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A4.5.2 Контроль технологического процесса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A4.5.5 Контроль качества продукции и полуфабрикатов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A4.6.1 Проверка и корректировка технологического процесса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 xml:space="preserve">A5.1.2 Анализ </w:t>
            </w:r>
            <w:r>
              <w:t>технологических и экологических требований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A5.5.1 Удаление и очистка стоков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A5.5.2 Очистка выбросов в воздух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A5.5.3 Утилизация производственных и хозяйственных отходов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A5.5.4 Утилизация списанного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 xml:space="preserve">A5.5.5 </w:t>
            </w:r>
            <w:r>
              <w:t>Устранение последствий для природных ресурсов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A6.7.1 Распределение заказов между предприятиями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A6.7.2 Расчет производственной программы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A6.7.3 Расчет плановой потребности в материалах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A6.7.4 Расчет плановой трудоемкости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A7.1.1 Анализ запасов сырья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A7.1.2 Разработка сменных заданий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6E47C3" w:rsidRDefault="00D25FD5">
            <w:pPr>
              <w:pStyle w:val="ae"/>
            </w:pPr>
            <w:r>
              <w:t>A1.5.3 Корректировка методик измерения и анализа производственных параметров</w:t>
            </w:r>
          </w:p>
        </w:tc>
        <w:tc>
          <w:tcPr>
            <w:tcW w:w="876" w:type="pct"/>
          </w:tcPr>
          <w:p w:rsidR="006E47C3" w:rsidRDefault="00D25FD5">
            <w:pPr>
              <w:pStyle w:val="ae"/>
            </w:pPr>
            <w:r>
              <w:t>Инвестиционный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A4.4.6 Патентование, лицензирование и сертификация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</w:tcPr>
          <w:p w:rsidR="006E47C3" w:rsidRDefault="00D25FD5">
            <w:pPr>
              <w:pStyle w:val="ae"/>
            </w:pPr>
            <w:r>
              <w:t>A4.5.1 Входной контроль качества</w:t>
            </w:r>
          </w:p>
        </w:tc>
        <w:tc>
          <w:tcPr>
            <w:tcW w:w="876" w:type="pct"/>
          </w:tcPr>
          <w:p w:rsidR="006E47C3" w:rsidRDefault="00D25FD5">
            <w:pPr>
              <w:pStyle w:val="ae"/>
            </w:pPr>
            <w:r>
              <w:t>Отдел обеспечения качества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A4.4.6 Патентование, лицензирование и сертификация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</w:tcPr>
          <w:p w:rsidR="006E47C3" w:rsidRDefault="00D25FD5">
            <w:pPr>
              <w:pStyle w:val="ae"/>
            </w:pPr>
            <w:r>
              <w:t>A4.5.2 Контроль технологического процесса</w:t>
            </w:r>
          </w:p>
        </w:tc>
        <w:tc>
          <w:tcPr>
            <w:tcW w:w="876" w:type="pct"/>
          </w:tcPr>
          <w:p w:rsidR="006E47C3" w:rsidRDefault="00D25FD5">
            <w:pPr>
              <w:pStyle w:val="ae"/>
            </w:pPr>
            <w:r>
              <w:t>Отдел обеспечения качества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A4.4.6 Патентование, лицензирование и сертификация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</w:tcPr>
          <w:p w:rsidR="006E47C3" w:rsidRDefault="00D25FD5">
            <w:pPr>
              <w:pStyle w:val="ae"/>
            </w:pPr>
            <w:r>
              <w:t>A4.5.5 Контроль качества продукции и полуфабрикатов</w:t>
            </w:r>
          </w:p>
        </w:tc>
        <w:tc>
          <w:tcPr>
            <w:tcW w:w="876" w:type="pct"/>
          </w:tcPr>
          <w:p w:rsidR="006E47C3" w:rsidRDefault="00D25FD5">
            <w:pPr>
              <w:pStyle w:val="ae"/>
            </w:pPr>
            <w:r>
              <w:t>Отдел обеспечения качества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A4.4.6 Патентование, лицензирование и сертификация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7.</w:t>
            </w:r>
          </w:p>
        </w:tc>
        <w:tc>
          <w:tcPr>
            <w:tcW w:w="996" w:type="pct"/>
          </w:tcPr>
          <w:p w:rsidR="006E47C3" w:rsidRDefault="00D25FD5">
            <w:pPr>
              <w:pStyle w:val="ae"/>
            </w:pPr>
            <w:r>
              <w:t>A4.6.1 Проверка и корректировка технологического процесса</w:t>
            </w:r>
          </w:p>
        </w:tc>
        <w:tc>
          <w:tcPr>
            <w:tcW w:w="876" w:type="pct"/>
          </w:tcPr>
          <w:p w:rsidR="006E47C3" w:rsidRDefault="00D25FD5">
            <w:pPr>
              <w:pStyle w:val="ae"/>
            </w:pPr>
            <w:r>
              <w:t>Технологический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A4.4.6 Патентование, лицензирование и сертификация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8.</w:t>
            </w:r>
          </w:p>
        </w:tc>
        <w:tc>
          <w:tcPr>
            <w:tcW w:w="996" w:type="pct"/>
          </w:tcPr>
          <w:p w:rsidR="006E47C3" w:rsidRDefault="00D25FD5">
            <w:pPr>
              <w:pStyle w:val="ae"/>
            </w:pPr>
            <w:r>
              <w:t>A5.1.2 Анализ технологических и экологических требований</w:t>
            </w:r>
          </w:p>
        </w:tc>
        <w:tc>
          <w:tcPr>
            <w:tcW w:w="876" w:type="pct"/>
          </w:tcPr>
          <w:p w:rsidR="006E47C3" w:rsidRDefault="00D25FD5">
            <w:pPr>
              <w:pStyle w:val="ae"/>
            </w:pPr>
            <w:r>
              <w:t xml:space="preserve">Управление развития </w:t>
            </w:r>
            <w:r>
              <w:t>производственного оборудования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A4.4.6 Патентование, лицензирование и сертификация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9.</w:t>
            </w:r>
          </w:p>
        </w:tc>
        <w:tc>
          <w:tcPr>
            <w:tcW w:w="996" w:type="pct"/>
          </w:tcPr>
          <w:p w:rsidR="006E47C3" w:rsidRDefault="00D25FD5">
            <w:pPr>
              <w:pStyle w:val="ae"/>
            </w:pPr>
            <w:r>
              <w:t>A5.5.1 Удаление и очистка стоков</w:t>
            </w:r>
          </w:p>
        </w:tc>
        <w:tc>
          <w:tcPr>
            <w:tcW w:w="876" w:type="pct"/>
          </w:tcPr>
          <w:p w:rsidR="006E47C3" w:rsidRDefault="00D25FD5">
            <w:pPr>
              <w:pStyle w:val="ae"/>
            </w:pPr>
            <w:r>
              <w:t>Экологическая группа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 xml:space="preserve">A4.4.6 Патентование, </w:t>
            </w:r>
            <w:r>
              <w:t>лицензирование и сертификация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10.</w:t>
            </w:r>
          </w:p>
        </w:tc>
        <w:tc>
          <w:tcPr>
            <w:tcW w:w="996" w:type="pct"/>
          </w:tcPr>
          <w:p w:rsidR="006E47C3" w:rsidRDefault="00D25FD5">
            <w:pPr>
              <w:pStyle w:val="ae"/>
            </w:pPr>
            <w:r>
              <w:t>A5.5.2 Очистка выбросов в воздух</w:t>
            </w:r>
          </w:p>
        </w:tc>
        <w:tc>
          <w:tcPr>
            <w:tcW w:w="876" w:type="pct"/>
          </w:tcPr>
          <w:p w:rsidR="006E47C3" w:rsidRDefault="00D25FD5">
            <w:pPr>
              <w:pStyle w:val="ae"/>
            </w:pPr>
            <w:r>
              <w:t>Экологическая группа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A4.4.6 Патентование, лицензирование и сертификация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11.</w:t>
            </w:r>
          </w:p>
        </w:tc>
        <w:tc>
          <w:tcPr>
            <w:tcW w:w="996" w:type="pct"/>
          </w:tcPr>
          <w:p w:rsidR="006E47C3" w:rsidRDefault="00D25FD5">
            <w:pPr>
              <w:pStyle w:val="ae"/>
            </w:pPr>
            <w:r>
              <w:t>A5.5.3 Утилизация производственных и хозяйственных отходов</w:t>
            </w:r>
          </w:p>
        </w:tc>
        <w:tc>
          <w:tcPr>
            <w:tcW w:w="876" w:type="pct"/>
          </w:tcPr>
          <w:p w:rsidR="006E47C3" w:rsidRDefault="00D25FD5">
            <w:pPr>
              <w:pStyle w:val="ae"/>
            </w:pPr>
            <w:r>
              <w:t>Экологическая группа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A4.4.6 Патентование, лицензирование и сертификация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12.</w:t>
            </w:r>
          </w:p>
        </w:tc>
        <w:tc>
          <w:tcPr>
            <w:tcW w:w="996" w:type="pct"/>
          </w:tcPr>
          <w:p w:rsidR="006E47C3" w:rsidRDefault="00D25FD5">
            <w:pPr>
              <w:pStyle w:val="ae"/>
            </w:pPr>
            <w:r>
              <w:t>A5.5.4 Утилизация списанного оборудования</w:t>
            </w:r>
          </w:p>
        </w:tc>
        <w:tc>
          <w:tcPr>
            <w:tcW w:w="876" w:type="pct"/>
          </w:tcPr>
          <w:p w:rsidR="006E47C3" w:rsidRDefault="00D25FD5">
            <w:pPr>
              <w:pStyle w:val="ae"/>
            </w:pPr>
            <w:r>
              <w:t>Экологическая группа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 xml:space="preserve">A4.4.6 Патентование, </w:t>
            </w:r>
            <w:r>
              <w:t>лицензирование и сертификация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13.</w:t>
            </w:r>
          </w:p>
        </w:tc>
        <w:tc>
          <w:tcPr>
            <w:tcW w:w="996" w:type="pct"/>
          </w:tcPr>
          <w:p w:rsidR="006E47C3" w:rsidRDefault="00D25FD5">
            <w:pPr>
              <w:pStyle w:val="ae"/>
            </w:pPr>
            <w:r>
              <w:t>A5.5.5 Устранение последствий для природных ресурсов</w:t>
            </w:r>
          </w:p>
        </w:tc>
        <w:tc>
          <w:tcPr>
            <w:tcW w:w="876" w:type="pct"/>
          </w:tcPr>
          <w:p w:rsidR="006E47C3" w:rsidRDefault="00D25FD5">
            <w:pPr>
              <w:pStyle w:val="ae"/>
            </w:pPr>
            <w:r>
              <w:t>Экологическая группа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A4.4.6 Патентование, лицензирование и сертификация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14.</w:t>
            </w:r>
          </w:p>
        </w:tc>
        <w:tc>
          <w:tcPr>
            <w:tcW w:w="996" w:type="pct"/>
          </w:tcPr>
          <w:p w:rsidR="006E47C3" w:rsidRDefault="00D25FD5">
            <w:pPr>
              <w:pStyle w:val="ae"/>
            </w:pPr>
            <w:r>
              <w:t>A6.7.1 Распределение заказов между предприятиями</w:t>
            </w:r>
          </w:p>
        </w:tc>
        <w:tc>
          <w:tcPr>
            <w:tcW w:w="876" w:type="pct"/>
          </w:tcPr>
          <w:p w:rsidR="006E47C3" w:rsidRDefault="00D25FD5">
            <w:pPr>
              <w:pStyle w:val="ae"/>
            </w:pPr>
            <w:r>
              <w:t>О</w:t>
            </w:r>
            <w:r>
              <w:t>тдел производственного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A4.4.6 Патентование, лицензирование и сертификация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15.</w:t>
            </w:r>
          </w:p>
        </w:tc>
        <w:tc>
          <w:tcPr>
            <w:tcW w:w="996" w:type="pct"/>
          </w:tcPr>
          <w:p w:rsidR="006E47C3" w:rsidRDefault="00D25FD5">
            <w:pPr>
              <w:pStyle w:val="ae"/>
            </w:pPr>
            <w:r>
              <w:t>A6.7.2 Расчет производственной программы</w:t>
            </w:r>
          </w:p>
        </w:tc>
        <w:tc>
          <w:tcPr>
            <w:tcW w:w="876" w:type="pct"/>
          </w:tcPr>
          <w:p w:rsidR="006E47C3" w:rsidRDefault="00D25FD5">
            <w:pPr>
              <w:pStyle w:val="ae"/>
            </w:pPr>
            <w:r>
              <w:t>Отдел производственного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A4.4.6 Патентование, лицензирование и сертификация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16.</w:t>
            </w:r>
          </w:p>
        </w:tc>
        <w:tc>
          <w:tcPr>
            <w:tcW w:w="996" w:type="pct"/>
          </w:tcPr>
          <w:p w:rsidR="006E47C3" w:rsidRDefault="00D25FD5">
            <w:pPr>
              <w:pStyle w:val="ae"/>
            </w:pPr>
            <w:r>
              <w:t>A6.7.3 Расчет плановой потребности в материалах</w:t>
            </w:r>
          </w:p>
        </w:tc>
        <w:tc>
          <w:tcPr>
            <w:tcW w:w="876" w:type="pct"/>
          </w:tcPr>
          <w:p w:rsidR="006E47C3" w:rsidRDefault="00D25FD5">
            <w:pPr>
              <w:pStyle w:val="ae"/>
            </w:pPr>
            <w:r>
              <w:t>Отдел производственного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A4.4.6 Патентование, лицензирование и сертификация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17.</w:t>
            </w:r>
          </w:p>
        </w:tc>
        <w:tc>
          <w:tcPr>
            <w:tcW w:w="996" w:type="pct"/>
          </w:tcPr>
          <w:p w:rsidR="006E47C3" w:rsidRDefault="00D25FD5">
            <w:pPr>
              <w:pStyle w:val="ae"/>
            </w:pPr>
            <w:r>
              <w:t xml:space="preserve">A6.7.4 Расчет </w:t>
            </w:r>
            <w:r>
              <w:t>плановой трудоемкости</w:t>
            </w:r>
          </w:p>
        </w:tc>
        <w:tc>
          <w:tcPr>
            <w:tcW w:w="876" w:type="pct"/>
          </w:tcPr>
          <w:p w:rsidR="006E47C3" w:rsidRDefault="00D25FD5">
            <w:pPr>
              <w:pStyle w:val="ae"/>
            </w:pPr>
            <w:r>
              <w:t>Отдел производственного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A4.4.6 Патентование, лицензирование и сертификация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18.</w:t>
            </w:r>
          </w:p>
        </w:tc>
        <w:tc>
          <w:tcPr>
            <w:tcW w:w="996" w:type="pct"/>
          </w:tcPr>
          <w:p w:rsidR="006E47C3" w:rsidRDefault="00D25FD5">
            <w:pPr>
              <w:pStyle w:val="ae"/>
            </w:pPr>
            <w:r>
              <w:t>A7.1.1 Анализ запасов сырья</w:t>
            </w:r>
          </w:p>
        </w:tc>
        <w:tc>
          <w:tcPr>
            <w:tcW w:w="876" w:type="pct"/>
          </w:tcPr>
          <w:p w:rsidR="006E47C3" w:rsidRDefault="00D25FD5">
            <w:pPr>
              <w:pStyle w:val="ae"/>
            </w:pPr>
            <w:r>
              <w:t>Группа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 xml:space="preserve">A4.4.6 </w:t>
            </w:r>
            <w:r>
              <w:t>Патентование, лицензирование и сертификация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19.</w:t>
            </w:r>
          </w:p>
        </w:tc>
        <w:tc>
          <w:tcPr>
            <w:tcW w:w="996" w:type="pct"/>
          </w:tcPr>
          <w:p w:rsidR="006E47C3" w:rsidRDefault="00D25FD5">
            <w:pPr>
              <w:pStyle w:val="ae"/>
            </w:pPr>
            <w:r>
              <w:t>A7.1.2 Разработка сменных заданий</w:t>
            </w:r>
          </w:p>
        </w:tc>
        <w:tc>
          <w:tcPr>
            <w:tcW w:w="876" w:type="pct"/>
          </w:tcPr>
          <w:p w:rsidR="006E47C3" w:rsidRDefault="00D25FD5">
            <w:pPr>
              <w:pStyle w:val="ae"/>
            </w:pPr>
            <w:r>
              <w:t>Группа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6E47C3" w:rsidRDefault="00D25FD5">
            <w:pPr>
              <w:pStyle w:val="ae"/>
            </w:pPr>
            <w:r>
              <w:t>A4.4.6 Патентование, лицензирование и сертификация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D5" w:rsidRDefault="00D25FD5" w:rsidP="006A6B29">
      <w:pPr>
        <w:spacing w:after="0"/>
      </w:pPr>
      <w:r>
        <w:separator/>
      </w:r>
    </w:p>
  </w:endnote>
  <w:endnote w:type="continuationSeparator" w:id="0">
    <w:p w:rsidR="00D25FD5" w:rsidRDefault="00D25FD5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9814D0">
            <w:rPr>
              <w:rFonts w:cs="Arial"/>
              <w:sz w:val="18"/>
              <w:szCs w:val="18"/>
            </w:rPr>
            <w:fldChar w:fldCharType="separate"/>
          </w:r>
          <w:r w:rsidR="00D25FD5">
            <w:rPr>
              <w:rFonts w:cs="Arial"/>
              <w:noProof/>
              <w:sz w:val="18"/>
              <w:szCs w:val="18"/>
            </w:rPr>
            <w:t>Процедура окончательного контроля и испытаний готовой продукции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D25FD5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D25FD5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D25FD5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D5" w:rsidRDefault="00D25FD5" w:rsidP="006A6B29">
      <w:pPr>
        <w:spacing w:after="0"/>
      </w:pPr>
      <w:r>
        <w:separator/>
      </w:r>
    </w:p>
  </w:footnote>
  <w:footnote w:type="continuationSeparator" w:id="0">
    <w:p w:rsidR="00D25FD5" w:rsidRDefault="00D25FD5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3f878d6-5d75-446a-9ed4-25d2d62c9033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Процедура окончательного контроля и испытаний готовой продукции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6E47C3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814D0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5FD5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F86B6-426A-4E23-B10A-44FC9324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3816</Characters>
  <Application>Microsoft Office Word</Application>
  <DocSecurity>0</DocSecurity>
  <Lines>353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Процедура окончательного контроля и испытаний готовой продукции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2016-08-01T08:37:00Z</dcterms:created>
  <dcterms:modified xsi:type="dcterms:W3CDTF">2016-08-01T08:37:00Z</dcterms:modified>
</cp:coreProperties>
</file>