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43ED4">
        <w:fldChar w:fldCharType="separate"/>
      </w:r>
      <w:r w:rsidR="00B54B40">
        <w:t>A6.3.1 Приемка на склад и учет готовой продукции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43ED4">
        <w:fldChar w:fldCharType="separate"/>
      </w:r>
      <w:r w:rsidR="00B54B40">
        <w:t>Группа измерения и контроля качества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43ED4">
        <w:fldChar w:fldCharType="separate"/>
      </w:r>
      <w:r w:rsidR="00B54B40">
        <w:t>Департамент продвижения и продаж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>Продукция на склад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F6F" w:rsidRDefault="00B54B40">
            <w:pPr>
              <w:pStyle w:val="af7"/>
            </w:pPr>
            <w:r>
              <w:t>A7.5.3 Временное хранение продукции и передача на склад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>Информация о запасах продукции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F6F" w:rsidRDefault="00B54B40">
            <w:pPr>
              <w:pStyle w:val="af7"/>
            </w:pPr>
            <w:r>
              <w:t>A6.5.1 Обработка заказов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>Отдел</w:t>
            </w:r>
            <w:r>
              <w:t xml:space="preserve">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F6F" w:rsidRDefault="00B54B40">
            <w:pPr>
              <w:pStyle w:val="af7"/>
            </w:pPr>
            <w:r>
              <w:t>A6.7.2 Расчет производственной программы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>Учтенная продукция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F6F" w:rsidRDefault="00B54B40">
            <w:pPr>
              <w:pStyle w:val="af7"/>
            </w:pPr>
            <w:r>
              <w:t>A6.3.2 Хранение и отпуск готовой продукции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 xml:space="preserve">Регламенты </w:t>
            </w:r>
            <w:r>
              <w:t>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F6F" w:rsidRDefault="00B54B40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F6F" w:rsidRDefault="00B54B40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40" w:rsidRDefault="00B54B40" w:rsidP="00C46DB9">
      <w:pPr>
        <w:spacing w:after="0"/>
      </w:pPr>
      <w:r>
        <w:separator/>
      </w:r>
    </w:p>
  </w:endnote>
  <w:endnote w:type="continuationSeparator" w:id="0">
    <w:p w:rsidR="00B54B40" w:rsidRDefault="00B54B4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43ED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54B40">
            <w:rPr>
              <w:rFonts w:cs="Arial"/>
              <w:noProof/>
              <w:sz w:val="18"/>
              <w:szCs w:val="16"/>
              <w:lang w:eastAsia="en-US"/>
            </w:rPr>
            <w:t>A6.3.1 Приемка на склад и учет готовой продукции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54B4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54B4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40" w:rsidRDefault="00B54B40" w:rsidP="00C46DB9">
      <w:pPr>
        <w:spacing w:after="0"/>
      </w:pPr>
      <w:r>
        <w:separator/>
      </w:r>
    </w:p>
  </w:footnote>
  <w:footnote w:type="continuationSeparator" w:id="0">
    <w:p w:rsidR="00B54B40" w:rsidRDefault="00B54B4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5fc0abe-5e59-44b9-a1a8-2b93e5cc7fb8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продвижения и продаж"/>
    <w:docVar w:name="Название_процесса_c1a6d29f" w:val="A6.3.1 Приемка на склад и учет готовой продукции"/>
    <w:docVar w:name="Начало_30e4ab32" w:val=" "/>
    <w:docVar w:name="Результат_90b6d72d" w:val=" "/>
    <w:docVar w:name="Содержание_деятельности_d085921d" w:val=" "/>
    <w:docVar w:name="Субъект_cf6543fa_1" w:val="Группа измерения и контроля качеств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D4F6F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4B40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43ED4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2A65C-3D4A-40F2-89FF-14FCC91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6A28-A000-4C1B-8C82-2E59D52F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66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A6.3.1 Приемка на склад и учет готовой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2016-08-01T08:18:00Z</dcterms:created>
  <dcterms:modified xsi:type="dcterms:W3CDTF">2016-08-01T08:18:00Z</dcterms:modified>
</cp:coreProperties>
</file>