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12478">
          <w:t>Регламенты по выводу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A2.3.4 Увольнение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A2.3.4.2 Согласование сроков и условий увольнения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78" w:rsidRDefault="00712478" w:rsidP="009E192E">
      <w:pPr>
        <w:spacing w:after="0"/>
      </w:pPr>
      <w:r>
        <w:separator/>
      </w:r>
    </w:p>
  </w:endnote>
  <w:endnote w:type="continuationSeparator" w:id="0">
    <w:p w:rsidR="00712478" w:rsidRDefault="0071247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1247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12478">
            <w:rPr>
              <w:bCs/>
            </w:rPr>
            <w:t>Стрелка «Регламенты</w:t>
          </w:r>
          <w:r>
            <w:t xml:space="preserve"> по выводу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1247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1247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78" w:rsidRDefault="00712478" w:rsidP="009E192E">
      <w:pPr>
        <w:spacing w:after="0"/>
      </w:pPr>
      <w:r>
        <w:separator/>
      </w:r>
    </w:p>
  </w:footnote>
  <w:footnote w:type="continuationSeparator" w:id="0">
    <w:p w:rsidR="00712478" w:rsidRDefault="0071247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d2ba7d-adcc-4cdc-8b46-be05694cc2c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о выводу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12478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C36C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AEC10-5DA0-4883-8B5E-662E70F4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